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C59" w:rsidRPr="001E3C59" w:rsidRDefault="001E3C59" w:rsidP="001E3C59">
      <w:pPr>
        <w:spacing w:after="0" w:line="240" w:lineRule="auto"/>
        <w:ind w:right="743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1E3C59">
        <w:rPr>
          <w:b/>
          <w:noProof/>
          <w:lang w:eastAsia="ru-RU"/>
        </w:rPr>
        <w:drawing>
          <wp:inline distT="0" distB="0" distL="0" distR="0" wp14:anchorId="651F5621" wp14:editId="7E382912">
            <wp:extent cx="895350" cy="1104900"/>
            <wp:effectExtent l="0" t="0" r="0" b="0"/>
            <wp:docPr id="3" name="Рисунок 3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C59" w:rsidRPr="001E3C59" w:rsidRDefault="001E3C59" w:rsidP="001E3C59">
      <w:pPr>
        <w:spacing w:after="0" w:line="240" w:lineRule="auto"/>
        <w:ind w:right="7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C59" w:rsidRPr="001E3C59" w:rsidRDefault="001E3C59" w:rsidP="001E3C59">
      <w:pPr>
        <w:spacing w:after="0" w:line="360" w:lineRule="auto"/>
        <w:ind w:right="74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3C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ПАЛАТА</w:t>
      </w:r>
    </w:p>
    <w:p w:rsidR="001E3C59" w:rsidRPr="001E3C59" w:rsidRDefault="001E3C59" w:rsidP="001E3C59">
      <w:pPr>
        <w:spacing w:after="0" w:line="240" w:lineRule="auto"/>
        <w:ind w:right="7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ЛЮБЕРЦЫ</w:t>
      </w:r>
    </w:p>
    <w:p w:rsidR="001E3C59" w:rsidRPr="001E3C59" w:rsidRDefault="001E3C59" w:rsidP="001E3C59">
      <w:pPr>
        <w:spacing w:after="0" w:line="240" w:lineRule="auto"/>
        <w:ind w:right="7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</w:t>
      </w:r>
    </w:p>
    <w:p w:rsidR="001E3C59" w:rsidRPr="001E3C59" w:rsidRDefault="001E3C59" w:rsidP="001E3C59">
      <w:pPr>
        <w:spacing w:after="0" w:line="240" w:lineRule="auto"/>
        <w:ind w:right="7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C59" w:rsidRPr="001E3C59" w:rsidRDefault="001E3C59" w:rsidP="001E3C59">
      <w:pPr>
        <w:spacing w:before="120" w:after="0" w:line="240" w:lineRule="auto"/>
        <w:ind w:right="743"/>
        <w:jc w:val="center"/>
        <w:rPr>
          <w:rFonts w:ascii="Arial" w:eastAsia="Times New Roman" w:hAnsi="Arial" w:cs="Arial"/>
          <w:noProof/>
          <w:position w:val="6"/>
          <w:sz w:val="16"/>
          <w:szCs w:val="16"/>
          <w:lang w:eastAsia="ru-RU"/>
        </w:rPr>
      </w:pPr>
      <w:r w:rsidRPr="001E3C59">
        <w:rPr>
          <w:rFonts w:ascii="Arial" w:eastAsia="Times New Roman" w:hAnsi="Arial" w:cs="Arial"/>
          <w:noProof/>
          <w:position w:val="6"/>
          <w:sz w:val="16"/>
          <w:szCs w:val="16"/>
          <w:lang w:eastAsia="ru-RU"/>
        </w:rPr>
        <w:t>140000, Московская область, г.Люберцы, Октябрьский пр-кт, д.190</w:t>
      </w:r>
    </w:p>
    <w:p w:rsidR="001E3C59" w:rsidRPr="001E3C59" w:rsidRDefault="001E3C59" w:rsidP="001E3C59">
      <w:pPr>
        <w:spacing w:after="0" w:line="240" w:lineRule="auto"/>
        <w:ind w:right="743"/>
        <w:jc w:val="center"/>
        <w:rPr>
          <w:rFonts w:ascii="Arial" w:eastAsia="Times New Roman" w:hAnsi="Arial" w:cs="Arial"/>
          <w:w w:val="115"/>
          <w:position w:val="6"/>
          <w:sz w:val="16"/>
          <w:szCs w:val="16"/>
          <w:lang w:eastAsia="ru-RU"/>
        </w:rPr>
      </w:pPr>
      <w:r w:rsidRPr="001E3C59">
        <w:rPr>
          <w:rFonts w:ascii="Arial" w:eastAsia="Times New Roman" w:hAnsi="Arial" w:cs="Arial"/>
          <w:w w:val="115"/>
          <w:position w:val="6"/>
          <w:sz w:val="16"/>
          <w:szCs w:val="16"/>
          <w:lang w:eastAsia="ru-RU"/>
        </w:rPr>
        <w:t>ИНН/КПП 5027197561/502701001                                                           Тел. /Факс (495) 503-35-74,</w:t>
      </w:r>
    </w:p>
    <w:p w:rsidR="001E3C59" w:rsidRPr="001E3C59" w:rsidRDefault="001E3C59" w:rsidP="001E3C59">
      <w:pPr>
        <w:spacing w:after="0" w:line="240" w:lineRule="auto"/>
        <w:ind w:right="743"/>
        <w:jc w:val="center"/>
        <w:rPr>
          <w:rFonts w:ascii="Times New Roman" w:eastAsia="Times New Roman" w:hAnsi="Times New Roman" w:cs="Times New Roman"/>
          <w:w w:val="115"/>
          <w:position w:val="6"/>
          <w:sz w:val="16"/>
          <w:szCs w:val="16"/>
          <w:lang w:eastAsia="ru-RU"/>
        </w:rPr>
      </w:pPr>
      <w:r w:rsidRPr="001E3C59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C85C2" wp14:editId="68F444CE">
                <wp:simplePos x="0" y="0"/>
                <wp:positionH relativeFrom="column">
                  <wp:posOffset>-76835</wp:posOffset>
                </wp:positionH>
                <wp:positionV relativeFrom="paragraph">
                  <wp:posOffset>129540</wp:posOffset>
                </wp:positionV>
                <wp:extent cx="5715000" cy="0"/>
                <wp:effectExtent l="37465" t="37465" r="29210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6F61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10.2pt" to="443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" strokeweight="4.5pt">
                <v:stroke linestyle="thinThick"/>
              </v:line>
            </w:pict>
          </mc:Fallback>
        </mc:AlternateContent>
      </w:r>
      <w:r w:rsidRPr="001E3C59">
        <w:rPr>
          <w:rFonts w:ascii="Times New Roman" w:eastAsia="Times New Roman" w:hAnsi="Times New Roman" w:cs="Times New Roman"/>
          <w:w w:val="115"/>
          <w:position w:val="6"/>
          <w:sz w:val="16"/>
          <w:szCs w:val="16"/>
          <w:lang w:eastAsia="ru-RU"/>
        </w:rPr>
        <w:t>ОГРН 1135027001933 ОКПО 23456004</w:t>
      </w:r>
      <w:r w:rsidRPr="001E3C59">
        <w:rPr>
          <w:rFonts w:ascii="Arial" w:eastAsia="Times New Roman" w:hAnsi="Arial" w:cs="Arial"/>
          <w:w w:val="115"/>
          <w:position w:val="6"/>
          <w:sz w:val="16"/>
          <w:szCs w:val="16"/>
          <w:lang w:eastAsia="ru-RU"/>
        </w:rPr>
        <w:t xml:space="preserve">                                                         </w:t>
      </w:r>
      <w:r w:rsidRPr="001E3C59">
        <w:rPr>
          <w:rFonts w:ascii="Arial" w:eastAsia="Times New Roman" w:hAnsi="Arial" w:cs="Arial"/>
          <w:w w:val="115"/>
          <w:position w:val="6"/>
          <w:sz w:val="16"/>
          <w:szCs w:val="16"/>
          <w:lang w:val="en-US" w:eastAsia="ru-RU"/>
        </w:rPr>
        <w:t>E</w:t>
      </w:r>
      <w:r w:rsidRPr="001E3C59">
        <w:rPr>
          <w:rFonts w:ascii="Arial" w:eastAsia="Times New Roman" w:hAnsi="Arial" w:cs="Arial"/>
          <w:w w:val="115"/>
          <w:position w:val="6"/>
          <w:sz w:val="16"/>
          <w:szCs w:val="16"/>
          <w:lang w:eastAsia="ru-RU"/>
        </w:rPr>
        <w:t>-</w:t>
      </w:r>
      <w:r w:rsidRPr="001E3C59">
        <w:rPr>
          <w:rFonts w:ascii="Arial" w:eastAsia="Times New Roman" w:hAnsi="Arial" w:cs="Arial"/>
          <w:w w:val="115"/>
          <w:position w:val="6"/>
          <w:sz w:val="16"/>
          <w:szCs w:val="16"/>
          <w:lang w:val="en-US" w:eastAsia="ru-RU"/>
        </w:rPr>
        <w:t>mail</w:t>
      </w:r>
      <w:r w:rsidRPr="001E3C59">
        <w:rPr>
          <w:rFonts w:ascii="Arial" w:eastAsia="Times New Roman" w:hAnsi="Arial" w:cs="Arial"/>
          <w:w w:val="115"/>
          <w:position w:val="6"/>
          <w:sz w:val="16"/>
          <w:szCs w:val="16"/>
          <w:lang w:eastAsia="ru-RU"/>
        </w:rPr>
        <w:t xml:space="preserve">: </w:t>
      </w:r>
      <w:proofErr w:type="spellStart"/>
      <w:r w:rsidRPr="001E3C59">
        <w:rPr>
          <w:rFonts w:ascii="Arial" w:eastAsia="Times New Roman" w:hAnsi="Arial" w:cs="Arial"/>
          <w:w w:val="115"/>
          <w:position w:val="6"/>
          <w:sz w:val="16"/>
          <w:szCs w:val="16"/>
          <w:lang w:val="en-US" w:eastAsia="ru-RU"/>
        </w:rPr>
        <w:t>ksplubreg</w:t>
      </w:r>
      <w:proofErr w:type="spellEnd"/>
      <w:r w:rsidRPr="001E3C59">
        <w:rPr>
          <w:rFonts w:ascii="Arial" w:eastAsia="Times New Roman" w:hAnsi="Arial" w:cs="Arial"/>
          <w:w w:val="115"/>
          <w:position w:val="6"/>
          <w:sz w:val="16"/>
          <w:szCs w:val="16"/>
          <w:lang w:eastAsia="ru-RU"/>
        </w:rPr>
        <w:t>@</w:t>
      </w:r>
      <w:r w:rsidRPr="001E3C59">
        <w:rPr>
          <w:rFonts w:ascii="Arial" w:eastAsia="Times New Roman" w:hAnsi="Arial" w:cs="Arial"/>
          <w:w w:val="115"/>
          <w:position w:val="6"/>
          <w:sz w:val="16"/>
          <w:szCs w:val="16"/>
          <w:lang w:val="en-US" w:eastAsia="ru-RU"/>
        </w:rPr>
        <w:t>mail</w:t>
      </w:r>
      <w:r w:rsidRPr="001E3C59">
        <w:rPr>
          <w:rFonts w:ascii="Arial" w:eastAsia="Times New Roman" w:hAnsi="Arial" w:cs="Arial"/>
          <w:w w:val="115"/>
          <w:position w:val="6"/>
          <w:sz w:val="16"/>
          <w:szCs w:val="16"/>
          <w:lang w:eastAsia="ru-RU"/>
        </w:rPr>
        <w:t>.</w:t>
      </w:r>
      <w:proofErr w:type="spellStart"/>
      <w:r w:rsidRPr="001E3C59">
        <w:rPr>
          <w:rFonts w:ascii="Arial" w:eastAsia="Times New Roman" w:hAnsi="Arial" w:cs="Arial"/>
          <w:w w:val="115"/>
          <w:position w:val="6"/>
          <w:sz w:val="16"/>
          <w:szCs w:val="16"/>
          <w:lang w:val="en-US" w:eastAsia="ru-RU"/>
        </w:rPr>
        <w:t>ru</w:t>
      </w:r>
      <w:proofErr w:type="spellEnd"/>
    </w:p>
    <w:p w:rsidR="001E3C59" w:rsidRPr="001E3C59" w:rsidRDefault="001E3C59" w:rsidP="001E3C59">
      <w:pPr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b/>
          <w:w w:val="115"/>
          <w:sz w:val="16"/>
          <w:szCs w:val="20"/>
          <w:lang w:eastAsia="ru-RU"/>
        </w:rPr>
      </w:pPr>
    </w:p>
    <w:p w:rsidR="001E3C59" w:rsidRPr="001E3C59" w:rsidRDefault="001E3C59" w:rsidP="001E3C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C59" w:rsidRPr="001E3C59" w:rsidRDefault="0052034A" w:rsidP="005203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1E3C59" w:rsidRPr="001E3C59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E3C59" w:rsidRPr="001E3C59" w:rsidRDefault="001E3C59" w:rsidP="001E3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3C59" w:rsidRPr="001E3C59" w:rsidRDefault="00344D45" w:rsidP="001E3C5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497299870"/>
      <w:r>
        <w:rPr>
          <w:rFonts w:ascii="Times New Roman" w:hAnsi="Times New Roman" w:cs="Times New Roman"/>
          <w:sz w:val="24"/>
          <w:szCs w:val="24"/>
        </w:rPr>
        <w:t>о</w:t>
      </w:r>
      <w:r w:rsidR="001E3C59" w:rsidRPr="001E3C5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11.02.2019</w:t>
      </w:r>
      <w:r w:rsidR="001E3C59" w:rsidRPr="001E3C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9F5A4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3C59" w:rsidRPr="001E3C59">
        <w:rPr>
          <w:rFonts w:ascii="Times New Roman" w:hAnsi="Times New Roman" w:cs="Times New Roman"/>
          <w:sz w:val="24"/>
          <w:szCs w:val="24"/>
        </w:rPr>
        <w:t xml:space="preserve"> №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01-05/010</w:t>
      </w:r>
    </w:p>
    <w:p w:rsidR="001E3C59" w:rsidRPr="001E3C59" w:rsidRDefault="001E3C59" w:rsidP="001E3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113" w:rsidRDefault="00376113" w:rsidP="00FF44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2E22B2" w:rsidRPr="006B15DC" w:rsidRDefault="00520D33" w:rsidP="001E3C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5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B7C96" w:rsidRPr="006B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</w:t>
      </w:r>
    </w:p>
    <w:p w:rsidR="00FF44C6" w:rsidRPr="006B15DC" w:rsidRDefault="002E22B2" w:rsidP="001E3C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 w:rsidR="000B7C96" w:rsidRPr="006B15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2708" w:rsidRPr="006B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</w:t>
      </w:r>
    </w:p>
    <w:p w:rsidR="00693D87" w:rsidRPr="006B15DC" w:rsidRDefault="00693D87" w:rsidP="001E3C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F3A" w:rsidRPr="00A70CE7" w:rsidRDefault="00A90F3A" w:rsidP="0052034A">
      <w:pPr>
        <w:spacing w:after="0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r w:rsidR="00FB1E04" w:rsidRPr="006B15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Pr="006B15D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FB1E04" w:rsidRPr="006B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5D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B1E04" w:rsidRPr="006B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E04" w:rsidRPr="006B15DC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 w:rsidR="006C29BC" w:rsidRPr="006B15DC">
        <w:rPr>
          <w:rFonts w:ascii="Times New Roman" w:eastAsia="Times New Roman" w:hAnsi="Times New Roman"/>
          <w:sz w:val="24"/>
          <w:szCs w:val="24"/>
          <w:lang w:eastAsia="ru-RU"/>
        </w:rPr>
        <w:t xml:space="preserve">я «О </w:t>
      </w:r>
      <w:bookmarkStart w:id="1" w:name="_Hlk535966"/>
      <w:r w:rsidR="006C29BC" w:rsidRPr="006B15DC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Контрольно-счетной палате </w:t>
      </w:r>
      <w:r w:rsidRPr="006B15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Люберцы Московской области</w:t>
      </w:r>
      <w:bookmarkEnd w:id="1"/>
      <w:r w:rsidR="00270F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1E04" w:rsidRPr="006B15DC">
        <w:rPr>
          <w:rFonts w:ascii="Times New Roman" w:eastAsia="Times New Roman" w:hAnsi="Times New Roman"/>
          <w:sz w:val="24"/>
          <w:szCs w:val="24"/>
          <w:lang w:eastAsia="ru-RU"/>
        </w:rPr>
        <w:t>, утвержденн</w:t>
      </w:r>
      <w:r w:rsidR="006C29BC" w:rsidRPr="006B15DC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FB1E04" w:rsidRPr="006B15DC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Совета депутатов </w:t>
      </w:r>
      <w:r w:rsidRPr="006B15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Люберцы Московской области</w:t>
      </w:r>
      <w:r w:rsidR="00FB1E04" w:rsidRPr="006B15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15DC">
        <w:rPr>
          <w:rFonts w:ascii="Times New Roman" w:eastAsia="Times New Roman" w:hAnsi="Times New Roman"/>
          <w:sz w:val="24"/>
          <w:szCs w:val="24"/>
          <w:lang w:eastAsia="ru-RU"/>
        </w:rPr>
        <w:t xml:space="preserve">от 20.04.2017 №29/3 и решением Коллегии Контрольно-счетной палаты </w:t>
      </w:r>
      <w:r w:rsidRPr="006B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Люберцы Московской области от </w:t>
      </w:r>
      <w:r w:rsidR="00A7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11.02.2019 </w:t>
      </w:r>
      <w:r w:rsidR="00AA0901" w:rsidRPr="00A70C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70CE7" w:rsidRPr="00A7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03-02/002</w:t>
      </w:r>
      <w:r w:rsidR="00AA0901" w:rsidRPr="00A70C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29BC" w:rsidRPr="006B15DC" w:rsidRDefault="006C29BC" w:rsidP="0052034A">
      <w:pPr>
        <w:tabs>
          <w:tab w:val="left" w:pos="851"/>
          <w:tab w:val="left" w:pos="993"/>
        </w:tabs>
        <w:spacing w:after="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D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B15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0901" w:rsidRPr="006B15DC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="00270F3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прилагаемый </w:t>
      </w:r>
      <w:r w:rsidRPr="006B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</w:t>
      </w:r>
      <w:proofErr w:type="spellStart"/>
      <w:r w:rsidRPr="006B15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="006B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5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B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5D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счетной палаты</w:t>
      </w:r>
      <w:r w:rsidR="00FB1E04" w:rsidRPr="006B15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0901" w:rsidRPr="006B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Люберцы Московской области </w:t>
      </w:r>
      <w:r w:rsidR="00E873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ввести его в действие с 11 февраля 2019 года</w:t>
      </w:r>
      <w:r w:rsidRPr="006B15DC">
        <w:rPr>
          <w:rFonts w:ascii="Times New Roman" w:hAnsi="Times New Roman" w:cs="Times New Roman"/>
          <w:sz w:val="24"/>
          <w:szCs w:val="24"/>
        </w:rPr>
        <w:t>.</w:t>
      </w:r>
    </w:p>
    <w:p w:rsidR="00DF54C6" w:rsidRDefault="00AA0901" w:rsidP="0052034A">
      <w:pPr>
        <w:spacing w:after="0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40C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0C09" w:rsidRPr="006B1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ризнать утратившим силу</w:t>
      </w:r>
      <w:r w:rsidR="0084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6B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аспоряжение </w:t>
      </w:r>
      <w:r w:rsidR="001E3C59" w:rsidRPr="006B15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="001E3C59" w:rsidRPr="006B15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3C59" w:rsidRPr="006B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Люберцы Московской области </w:t>
      </w:r>
      <w:r w:rsidR="00320F11" w:rsidRPr="006B15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23.05.2017 №59-Р</w:t>
      </w:r>
      <w:r w:rsidR="0084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C09" w:rsidRPr="00840C0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Регламента Контрольно-счетной палаты</w:t>
      </w:r>
      <w:r w:rsidR="0084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Люберцы </w:t>
      </w:r>
      <w:r w:rsidR="00840C09" w:rsidRPr="00840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области»</w:t>
      </w:r>
      <w:r w:rsidR="00840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0C09" w:rsidRPr="00840C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C09" w:rsidRPr="00840C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C09" w:rsidRPr="00840C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C09" w:rsidRPr="00840C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DF5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="00DF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F3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F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</w:t>
      </w:r>
      <w:r w:rsidR="00270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литическому отделу </w:t>
      </w:r>
      <w:r w:rsidR="00DF54C6" w:rsidRPr="00DF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размещение Регламента Контрольно-счетной палаты </w:t>
      </w:r>
      <w:r w:rsidR="00270F39" w:rsidRPr="006B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Люберцы </w:t>
      </w:r>
      <w:r w:rsidR="00DF54C6" w:rsidRPr="00DF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области, утвержденного в соответствии с пунктом 1 настоящего распоряжения, в соответствующих разделах официального сайта Контрольно-счетной платы </w:t>
      </w:r>
      <w:r w:rsidR="00270F39" w:rsidRPr="006B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Люберцы </w:t>
      </w:r>
      <w:r w:rsidR="00DF54C6" w:rsidRPr="00DF54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и Портала Счетной палаты Российской Федерации и контрольно-счетных органов Российской Федерации.</w:t>
      </w:r>
    </w:p>
    <w:p w:rsidR="00A76C61" w:rsidRPr="006B15DC" w:rsidRDefault="00270F39" w:rsidP="0052034A">
      <w:pPr>
        <w:spacing w:after="0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39A5" w:rsidRPr="006B15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49C" w:rsidRPr="006B15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2E3A63" w:rsidRPr="006B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49C" w:rsidRPr="006B15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исполнением настоящего</w:t>
      </w:r>
      <w:r w:rsidR="002E3A63" w:rsidRPr="006B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49C" w:rsidRPr="006B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</w:t>
      </w:r>
      <w:r w:rsidR="001E3C59" w:rsidRPr="006B15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EE349C" w:rsidRPr="006B15DC">
        <w:rPr>
          <w:rFonts w:ascii="Times New Roman" w:hAnsi="Times New Roman" w:cs="Times New Roman"/>
          <w:sz w:val="24"/>
          <w:szCs w:val="24"/>
        </w:rPr>
        <w:t>.</w:t>
      </w:r>
    </w:p>
    <w:p w:rsidR="00A07509" w:rsidRDefault="00A07509" w:rsidP="001E3C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69F" w:rsidRDefault="0037769F" w:rsidP="001E3C5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69F" w:rsidRDefault="0037769F" w:rsidP="001E3C5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D63" w:rsidRPr="006B15DC" w:rsidRDefault="00F35E90" w:rsidP="001E3C5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F86D63" w:rsidRDefault="00F86D63" w:rsidP="001E3C5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палаты                 </w:t>
      </w:r>
      <w:r w:rsidRPr="006B15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</w:t>
      </w:r>
      <w:r w:rsidR="00376113" w:rsidRPr="006B15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="00F35E90" w:rsidRPr="006B15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377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="00F35E90" w:rsidRPr="006B15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B15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F35E90" w:rsidRPr="006B15DC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Н.А.Романова</w:t>
      </w:r>
      <w:proofErr w:type="spellEnd"/>
    </w:p>
    <w:p w:rsidR="00A70CE7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</w:p>
    <w:p w:rsidR="00A70CE7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  <w:r w:rsidRPr="00C1319E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  <w:r w:rsidRPr="00C1319E">
        <w:rPr>
          <w:rFonts w:ascii="Times New Roman" w:hAnsi="Times New Roman"/>
          <w:sz w:val="24"/>
          <w:szCs w:val="24"/>
        </w:rPr>
        <w:t>Распоряжением Контрольно-счетной палаты</w:t>
      </w:r>
    </w:p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  <w:r w:rsidRPr="00C1319E">
        <w:rPr>
          <w:rFonts w:ascii="Times New Roman" w:hAnsi="Times New Roman"/>
          <w:sz w:val="24"/>
          <w:szCs w:val="24"/>
        </w:rPr>
        <w:t>городского округа Люберцы</w:t>
      </w:r>
    </w:p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  <w:r w:rsidRPr="00C1319E">
        <w:rPr>
          <w:rFonts w:ascii="Times New Roman" w:hAnsi="Times New Roman"/>
          <w:sz w:val="24"/>
          <w:szCs w:val="24"/>
        </w:rPr>
        <w:t>Московской области</w:t>
      </w:r>
    </w:p>
    <w:p w:rsidR="00A70CE7" w:rsidRPr="005451A0" w:rsidRDefault="00A70CE7" w:rsidP="00A70CE7">
      <w:pPr>
        <w:spacing w:after="0" w:line="240" w:lineRule="auto"/>
        <w:ind w:firstLine="288"/>
        <w:jc w:val="center"/>
        <w:rPr>
          <w:rFonts w:ascii="Times New Roman" w:hAnsi="Times New Roman"/>
          <w:sz w:val="24"/>
          <w:szCs w:val="24"/>
        </w:rPr>
      </w:pPr>
      <w:r w:rsidRPr="004C4C20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451A0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Pr="005451A0">
        <w:rPr>
          <w:rFonts w:ascii="Times New Roman" w:hAnsi="Times New Roman"/>
          <w:sz w:val="24"/>
          <w:szCs w:val="24"/>
        </w:rPr>
        <w:t>11.02.2019  №</w:t>
      </w:r>
      <w:proofErr w:type="gramEnd"/>
      <w:r w:rsidRPr="005451A0">
        <w:rPr>
          <w:rFonts w:ascii="Times New Roman" w:hAnsi="Times New Roman"/>
          <w:sz w:val="24"/>
          <w:szCs w:val="24"/>
        </w:rPr>
        <w:t xml:space="preserve"> 01-05/010</w:t>
      </w:r>
    </w:p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  <w:r w:rsidRPr="00C1319E">
        <w:rPr>
          <w:rFonts w:ascii="Times New Roman" w:hAnsi="Times New Roman"/>
          <w:sz w:val="24"/>
          <w:szCs w:val="24"/>
        </w:rPr>
        <w:t xml:space="preserve">  </w:t>
      </w:r>
    </w:p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319E">
        <w:rPr>
          <w:rFonts w:ascii="Times New Roman" w:hAnsi="Times New Roman"/>
          <w:b/>
          <w:bCs/>
          <w:sz w:val="24"/>
          <w:szCs w:val="24"/>
        </w:rPr>
        <w:t>РЕГЛАМЕНТ</w:t>
      </w:r>
    </w:p>
    <w:p w:rsidR="00A70CE7" w:rsidRPr="00C1319E" w:rsidRDefault="00A70CE7" w:rsidP="00A70CE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319E">
        <w:rPr>
          <w:rFonts w:ascii="Times New Roman" w:hAnsi="Times New Roman"/>
          <w:b/>
          <w:bCs/>
          <w:sz w:val="24"/>
          <w:szCs w:val="24"/>
        </w:rPr>
        <w:t xml:space="preserve">КОНТРОЛЬНО-СЧЕТНОЙ ПАЛАТЫ </w:t>
      </w:r>
    </w:p>
    <w:p w:rsidR="00A70CE7" w:rsidRPr="00C1319E" w:rsidRDefault="00A70CE7" w:rsidP="00A70CE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319E">
        <w:rPr>
          <w:rFonts w:ascii="Times New Roman" w:hAnsi="Times New Roman"/>
          <w:b/>
          <w:bCs/>
          <w:sz w:val="24"/>
          <w:szCs w:val="24"/>
        </w:rPr>
        <w:t>ГОРОДСКОГО ОКРУГА ЛЮБЕРЦЫ</w:t>
      </w:r>
    </w:p>
    <w:p w:rsidR="00A70CE7" w:rsidRPr="00C1319E" w:rsidRDefault="00A70CE7" w:rsidP="00A70CE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319E">
        <w:rPr>
          <w:rFonts w:ascii="Times New Roman" w:hAnsi="Times New Roman"/>
          <w:b/>
          <w:bCs/>
          <w:sz w:val="24"/>
          <w:szCs w:val="24"/>
        </w:rPr>
        <w:t>МОСКОВСКОЙ ОБЛАСТИ</w:t>
      </w:r>
    </w:p>
    <w:p w:rsidR="00A70CE7" w:rsidRPr="00C1319E" w:rsidRDefault="00A70CE7" w:rsidP="00A70CE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319E">
        <w:rPr>
          <w:rFonts w:ascii="Times New Roman" w:hAnsi="Times New Roman"/>
          <w:b/>
          <w:bCs/>
          <w:sz w:val="24"/>
          <w:szCs w:val="24"/>
        </w:rPr>
        <w:t>Люберцы</w:t>
      </w:r>
    </w:p>
    <w:p w:rsidR="00A70CE7" w:rsidRPr="00C1319E" w:rsidRDefault="00A70CE7" w:rsidP="00A70CE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C131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A70CE7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1.Общие положения</w:t>
      </w:r>
    </w:p>
    <w:p w:rsidR="00A70CE7" w:rsidRDefault="00A70CE7" w:rsidP="00A70CE7">
      <w:pPr>
        <w:pStyle w:val="msonormalcxspmiddle"/>
        <w:spacing w:before="0" w:beforeAutospacing="0" w:after="0" w:afterAutospacing="0" w:line="276" w:lineRule="auto"/>
        <w:ind w:firstLine="709"/>
        <w:jc w:val="both"/>
      </w:pPr>
      <w:r w:rsidRPr="00C1319E">
        <w:t>1.1.</w:t>
      </w:r>
      <w:r>
        <w:t xml:space="preserve"> </w:t>
      </w:r>
      <w:r w:rsidRPr="00C1319E">
        <w:t xml:space="preserve">Регламент Контрольно-счетной палаты городского округа Люберцы (далее – Регламент)  </w:t>
      </w:r>
      <w:r w:rsidRPr="00BD39E3">
        <w:t xml:space="preserve">определяет вопросы организации деятельности Контрольно-счетной палаты </w:t>
      </w:r>
      <w:r w:rsidRPr="00C1319E">
        <w:t>городского округа Люберцы (далее - Контрольно-счетная палата)</w:t>
      </w:r>
      <w:r w:rsidRPr="00BD39E3">
        <w:t>, обязанности заместителя Председателя Контрольно-счетной палаты (далее - заместитель Председателя) и аудиторов Контрольно-счетной палаты (далее - аудиторы),</w:t>
      </w:r>
      <w:r>
        <w:t xml:space="preserve"> порядок работы Коллегии </w:t>
      </w:r>
      <w:proofErr w:type="spellStart"/>
      <w:r>
        <w:t>Контрольно</w:t>
      </w:r>
      <w:proofErr w:type="spellEnd"/>
      <w:r>
        <w:t xml:space="preserve"> - счетной палаты, </w:t>
      </w:r>
      <w:r w:rsidRPr="00C4596A">
        <w:t>порядок обеспечения доступа к информации о деятельности Контрольно-счетной палаты</w:t>
      </w:r>
      <w:r>
        <w:t xml:space="preserve">, </w:t>
      </w:r>
      <w:r w:rsidRPr="00C4596A">
        <w:t>иные вопросы, связанные с деятельностью Контрольно-счетной палаты.</w:t>
      </w:r>
    </w:p>
    <w:p w:rsidR="00A70CE7" w:rsidRPr="00C1319E" w:rsidRDefault="00A70CE7" w:rsidP="00A70CE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В своей деятельности Контрольно-счетная палата городского округа Люберцы (далее - Контрольно-счетная палата) руководствуется </w:t>
      </w:r>
      <w:hyperlink r:id="rId7" w:history="1">
        <w:r w:rsidRPr="00C1319E">
          <w:rPr>
            <w:rFonts w:ascii="Times New Roman" w:eastAsia="Times New Roman" w:hAnsi="Times New Roman"/>
            <w:sz w:val="24"/>
            <w:szCs w:val="24"/>
            <w:lang w:eastAsia="ru-RU"/>
          </w:rPr>
          <w:t>Конституцией</w:t>
        </w:r>
      </w:hyperlink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</w:t>
      </w:r>
      <w:r w:rsidRPr="00BD39E3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Бюджетным кодексом Российской Федерации, Федеральным законом от 02.07.2011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Уставом городского округа Люберцы Московской области, Положением о Контрольно-счетной палате и Регламентом.</w:t>
      </w:r>
    </w:p>
    <w:p w:rsidR="00A70CE7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2</w:t>
      </w:r>
      <w:r w:rsidRPr="00C131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Обязанности заместителя Председателя Контрольно-счетной палаты</w:t>
      </w:r>
    </w:p>
    <w:p w:rsidR="00A70CE7" w:rsidRPr="00825369" w:rsidRDefault="00A70CE7" w:rsidP="00A70CE7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253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825369">
        <w:rPr>
          <w:rFonts w:ascii="Times New Roman" w:hAnsi="Times New Roman"/>
          <w:sz w:val="24"/>
          <w:szCs w:val="24"/>
        </w:rPr>
        <w:tab/>
        <w:t xml:space="preserve">Заместитель Председателя исполняет полномочия Председателя Контрольно-счетной палаты (далее - Председатель) в </w:t>
      </w:r>
      <w:proofErr w:type="gramStart"/>
      <w:r w:rsidRPr="00825369">
        <w:rPr>
          <w:rFonts w:ascii="Times New Roman" w:hAnsi="Times New Roman"/>
          <w:sz w:val="24"/>
          <w:szCs w:val="24"/>
        </w:rPr>
        <w:t>случаях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369">
        <w:rPr>
          <w:rFonts w:ascii="Times New Roman" w:hAnsi="Times New Roman"/>
          <w:sz w:val="24"/>
          <w:szCs w:val="24"/>
        </w:rPr>
        <w:t xml:space="preserve"> временного</w:t>
      </w:r>
      <w:proofErr w:type="gramEnd"/>
      <w:r w:rsidRPr="00825369">
        <w:rPr>
          <w:rFonts w:ascii="Times New Roman" w:hAnsi="Times New Roman"/>
          <w:sz w:val="24"/>
          <w:szCs w:val="24"/>
        </w:rPr>
        <w:t xml:space="preserve"> отсутствия (болезнь, отпуск, командировка или другие обстоятельства, временно препятствующие осуществлению полномочий Председателем);</w:t>
      </w:r>
    </w:p>
    <w:p w:rsidR="00A70CE7" w:rsidRDefault="00A70CE7" w:rsidP="00A70CE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1D19">
        <w:rPr>
          <w:rFonts w:ascii="Times New Roman" w:hAnsi="Times New Roman"/>
          <w:sz w:val="24"/>
          <w:szCs w:val="24"/>
        </w:rPr>
        <w:t xml:space="preserve">Заместитель </w:t>
      </w:r>
      <w:proofErr w:type="gramStart"/>
      <w:r w:rsidRPr="00991D19">
        <w:rPr>
          <w:rFonts w:ascii="Times New Roman" w:hAnsi="Times New Roman"/>
          <w:sz w:val="24"/>
          <w:szCs w:val="24"/>
        </w:rPr>
        <w:t xml:space="preserve">Председателя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3FDD">
        <w:rPr>
          <w:rFonts w:ascii="Times New Roman" w:hAnsi="Times New Roman"/>
          <w:sz w:val="24"/>
          <w:szCs w:val="24"/>
        </w:rPr>
        <w:t>обязан</w:t>
      </w:r>
      <w:proofErr w:type="gramEnd"/>
      <w:r w:rsidRPr="00B83FDD">
        <w:rPr>
          <w:rFonts w:ascii="Times New Roman" w:hAnsi="Times New Roman"/>
          <w:sz w:val="24"/>
          <w:szCs w:val="24"/>
        </w:rPr>
        <w:t>:</w:t>
      </w:r>
    </w:p>
    <w:p w:rsidR="00A70CE7" w:rsidRPr="000B4628" w:rsidRDefault="00A70CE7" w:rsidP="00A70CE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4628">
        <w:rPr>
          <w:rFonts w:ascii="Times New Roman" w:hAnsi="Times New Roman"/>
          <w:sz w:val="24"/>
          <w:szCs w:val="24"/>
        </w:rPr>
        <w:t xml:space="preserve">2.2. Участвовать в решении возложенных </w:t>
      </w:r>
      <w:proofErr w:type="gramStart"/>
      <w:r w:rsidRPr="000B4628">
        <w:rPr>
          <w:rFonts w:ascii="Times New Roman" w:hAnsi="Times New Roman"/>
          <w:sz w:val="24"/>
          <w:szCs w:val="24"/>
        </w:rPr>
        <w:t xml:space="preserve">на  </w:t>
      </w:r>
      <w:proofErr w:type="spellStart"/>
      <w:r w:rsidRPr="000B4628">
        <w:rPr>
          <w:rFonts w:ascii="Times New Roman" w:hAnsi="Times New Roman"/>
          <w:sz w:val="24"/>
          <w:szCs w:val="24"/>
        </w:rPr>
        <w:t>Контрольно</w:t>
      </w:r>
      <w:proofErr w:type="spellEnd"/>
      <w:proofErr w:type="gramEnd"/>
      <w:r w:rsidRPr="000B4628">
        <w:rPr>
          <w:rFonts w:ascii="Times New Roman" w:hAnsi="Times New Roman"/>
          <w:sz w:val="24"/>
          <w:szCs w:val="24"/>
        </w:rPr>
        <w:t xml:space="preserve"> - счетную палату    задач с установленным кругом обязанностей в соответствии со своей компетенцией.</w:t>
      </w:r>
    </w:p>
    <w:p w:rsidR="00A70CE7" w:rsidRDefault="00A70CE7" w:rsidP="00A70CE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462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0B4628">
        <w:rPr>
          <w:rFonts w:ascii="Times New Roman" w:hAnsi="Times New Roman"/>
          <w:sz w:val="24"/>
          <w:szCs w:val="24"/>
        </w:rPr>
        <w:t>. Осуществлять:</w:t>
      </w:r>
    </w:p>
    <w:p w:rsidR="00A70CE7" w:rsidRPr="007E7C5E" w:rsidRDefault="00A70CE7" w:rsidP="00A70CE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7C5E">
        <w:rPr>
          <w:rFonts w:ascii="Times New Roman" w:hAnsi="Times New Roman"/>
          <w:sz w:val="24"/>
          <w:szCs w:val="24"/>
        </w:rPr>
        <w:t>а) организацию и проведение экспертно-аналитических мероприятий, в том числе участвовать в подготовке заключения на годовой отчет об исполнении бюджета городского округа Люберцы Московской области (далее – бюджет городского округа Люберцы);</w:t>
      </w:r>
    </w:p>
    <w:p w:rsidR="00A70CE7" w:rsidRPr="007E7C5E" w:rsidRDefault="00A70CE7" w:rsidP="00A70CE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7C5E">
        <w:rPr>
          <w:rFonts w:ascii="Times New Roman" w:hAnsi="Times New Roman"/>
          <w:sz w:val="24"/>
          <w:szCs w:val="24"/>
        </w:rPr>
        <w:t>б) организацию и проведение контрольных мероприятий;</w:t>
      </w:r>
    </w:p>
    <w:p w:rsidR="00A70CE7" w:rsidRPr="007E7C5E" w:rsidRDefault="00A70CE7" w:rsidP="00A70CE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7C5E">
        <w:rPr>
          <w:rFonts w:ascii="Times New Roman" w:hAnsi="Times New Roman"/>
          <w:sz w:val="24"/>
          <w:szCs w:val="24"/>
        </w:rPr>
        <w:t>в) организацию разработки и внесение на рассмотрение Коллегии Контрольно-счетной палаты (далее – Коллегия) предложений к проекту годового плана работы Контрольно-счетной палаты;</w:t>
      </w:r>
    </w:p>
    <w:p w:rsidR="00A70CE7" w:rsidRPr="007E7C5E" w:rsidRDefault="00A70CE7" w:rsidP="00A70CE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7C5E">
        <w:rPr>
          <w:rFonts w:ascii="Times New Roman" w:hAnsi="Times New Roman"/>
          <w:sz w:val="24"/>
          <w:szCs w:val="24"/>
        </w:rPr>
        <w:t>г) организацию разработки и внесение на рассмотрение Коллегии предложений по корректировке годового плана работы Контрольно-счетной палаты;</w:t>
      </w:r>
    </w:p>
    <w:p w:rsidR="00A70CE7" w:rsidRPr="007E7C5E" w:rsidRDefault="00A70CE7" w:rsidP="00A70CE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7C5E">
        <w:rPr>
          <w:rFonts w:ascii="Times New Roman" w:hAnsi="Times New Roman"/>
          <w:sz w:val="24"/>
          <w:szCs w:val="24"/>
        </w:rPr>
        <w:t xml:space="preserve">д) координацию деятельности аудиторов при осуществлении контрольных и экспертно-аналитических мероприятий, а также общий контроль за формированием информации для ежеквартальных и годовых отчетов Контрольно-счетной палаты о результатах проведенных контрольных и экспертно-аналитических мероприятий в Контрольно-счетную палату Московской области, годового отчета о деятельности Контрольно-счетной палаты в Совет депутатов городского округа Люберцы, иной информации и сведений о деятельности Контрольно-счетной палаты; </w:t>
      </w:r>
    </w:p>
    <w:p w:rsidR="00A70CE7" w:rsidRPr="007E7C5E" w:rsidRDefault="00A70CE7" w:rsidP="00A70CE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7C5E">
        <w:rPr>
          <w:rFonts w:ascii="Times New Roman" w:hAnsi="Times New Roman"/>
          <w:sz w:val="24"/>
          <w:szCs w:val="24"/>
        </w:rPr>
        <w:t>е) контроль за выполнением планов работы Контрольно-счетной палаты;</w:t>
      </w:r>
    </w:p>
    <w:p w:rsidR="00A70CE7" w:rsidRPr="007E7C5E" w:rsidRDefault="00A70CE7" w:rsidP="00A70CE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7C5E">
        <w:rPr>
          <w:rFonts w:ascii="Times New Roman" w:hAnsi="Times New Roman"/>
          <w:sz w:val="24"/>
          <w:szCs w:val="24"/>
        </w:rPr>
        <w:t>ж) представление на рассмотрение Коллегии Регламента (при необходимости − внесение изменений и дополнений в Регламент);</w:t>
      </w:r>
    </w:p>
    <w:p w:rsidR="00A70CE7" w:rsidRPr="007E7C5E" w:rsidRDefault="00A70CE7" w:rsidP="00A70CE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7C5E">
        <w:rPr>
          <w:rFonts w:ascii="Times New Roman" w:hAnsi="Times New Roman"/>
          <w:sz w:val="24"/>
          <w:szCs w:val="24"/>
        </w:rPr>
        <w:t>з) в отсутствие Председателя - руководство работой Коллегии;</w:t>
      </w:r>
    </w:p>
    <w:p w:rsidR="00A70CE7" w:rsidRPr="007E7C5E" w:rsidRDefault="00A70CE7" w:rsidP="00A70CE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7C5E">
        <w:rPr>
          <w:rFonts w:ascii="Times New Roman" w:hAnsi="Times New Roman"/>
          <w:sz w:val="24"/>
          <w:szCs w:val="24"/>
        </w:rPr>
        <w:t>и) организацию методической работы;</w:t>
      </w:r>
    </w:p>
    <w:p w:rsidR="00A70CE7" w:rsidRPr="007E7C5E" w:rsidRDefault="00A70CE7" w:rsidP="00A70CE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7C5E">
        <w:rPr>
          <w:rFonts w:ascii="Times New Roman" w:hAnsi="Times New Roman"/>
          <w:sz w:val="24"/>
          <w:szCs w:val="24"/>
        </w:rPr>
        <w:t>к) общий контроль за соблюдением порядка ведения дел в Контрольно-счетной палате.</w:t>
      </w:r>
    </w:p>
    <w:p w:rsidR="00A70CE7" w:rsidRPr="007E7C5E" w:rsidRDefault="00A70CE7" w:rsidP="00A70CE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7C5E">
        <w:rPr>
          <w:rFonts w:ascii="Times New Roman" w:hAnsi="Times New Roman"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>4</w:t>
      </w:r>
      <w:r w:rsidRPr="007E7C5E">
        <w:rPr>
          <w:rFonts w:ascii="Times New Roman" w:hAnsi="Times New Roman"/>
          <w:sz w:val="24"/>
          <w:szCs w:val="24"/>
        </w:rPr>
        <w:t>. По решению Председателя заместитель Председателя в установленном законодательством порядке:</w:t>
      </w:r>
    </w:p>
    <w:p w:rsidR="00A70CE7" w:rsidRPr="007E7C5E" w:rsidRDefault="00A70CE7" w:rsidP="00A70CE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7C5E">
        <w:rPr>
          <w:rFonts w:ascii="Times New Roman" w:hAnsi="Times New Roman"/>
          <w:sz w:val="24"/>
          <w:szCs w:val="24"/>
        </w:rPr>
        <w:t xml:space="preserve">а) взаимодействует (в том числе подписывает служебные письма) с Контрольно-счетной палатой Московской области и других субъектов Российской Федерации и муниципальных образований, а также со Счетной палатой Российской Федерации,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образований; </w:t>
      </w:r>
    </w:p>
    <w:p w:rsidR="00A70CE7" w:rsidRPr="007E7C5E" w:rsidRDefault="00A70CE7" w:rsidP="00A70CE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7C5E">
        <w:rPr>
          <w:rFonts w:ascii="Times New Roman" w:hAnsi="Times New Roman"/>
          <w:sz w:val="24"/>
          <w:szCs w:val="24"/>
        </w:rPr>
        <w:t>б) при рассмотрении вопросов, входящих в компетенцию Контрольно-счетной палаты, по поручению Председателя или в его отсутствие участвует в работе заседаний Совета депутатов городского округа Люберцы, комиссий Совета депутатов городского округа Люберцы и рабочих групп, на других мероприятиях, проводимых с участием или по поручению Главы городского округа Люберцы;</w:t>
      </w:r>
    </w:p>
    <w:p w:rsidR="00A70CE7" w:rsidRPr="007E7C5E" w:rsidRDefault="00A70CE7" w:rsidP="00A70CE7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7C5E">
        <w:rPr>
          <w:rFonts w:ascii="Times New Roman" w:hAnsi="Times New Roman"/>
          <w:sz w:val="24"/>
          <w:szCs w:val="24"/>
        </w:rPr>
        <w:t xml:space="preserve">в) представляет Контрольно-счетную палату в работе координационных и совещательных органов, созданных Советом депутатов городского округа </w:t>
      </w:r>
      <w:proofErr w:type="gramStart"/>
      <w:r w:rsidRPr="007E7C5E">
        <w:rPr>
          <w:rFonts w:ascii="Times New Roman" w:hAnsi="Times New Roman"/>
          <w:sz w:val="24"/>
          <w:szCs w:val="24"/>
        </w:rPr>
        <w:t>Люберцы,  администрацией</w:t>
      </w:r>
      <w:proofErr w:type="gramEnd"/>
      <w:r w:rsidRPr="007E7C5E">
        <w:rPr>
          <w:rFonts w:ascii="Times New Roman" w:hAnsi="Times New Roman"/>
          <w:sz w:val="24"/>
          <w:szCs w:val="24"/>
        </w:rPr>
        <w:t xml:space="preserve"> городского округа Люберцы;</w:t>
      </w:r>
    </w:p>
    <w:p w:rsidR="00A70CE7" w:rsidRPr="007E7C5E" w:rsidRDefault="00A70CE7" w:rsidP="00A70CE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7C5E">
        <w:rPr>
          <w:rFonts w:ascii="Times New Roman" w:hAnsi="Times New Roman"/>
          <w:sz w:val="24"/>
          <w:szCs w:val="24"/>
        </w:rPr>
        <w:t>г) участвует в рассмотрении поступивших в Контрольно-счетную палату обращений, документов и материалов;</w:t>
      </w:r>
    </w:p>
    <w:p w:rsidR="00A70CE7" w:rsidRDefault="00A70CE7" w:rsidP="00A70CE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7C5E">
        <w:rPr>
          <w:rFonts w:ascii="Times New Roman" w:hAnsi="Times New Roman"/>
          <w:sz w:val="24"/>
          <w:szCs w:val="24"/>
        </w:rPr>
        <w:t>д) осуществляет иные полномочия, предусмотренные федеральным законодательством, законами и иными нормативными правовыми актами Московской области, муниципальными нормативными правовыми актами городского округа Люберцы, Положением о Контрольно-счетной палате и Регламентом Контрольно-счетной палаты.</w:t>
      </w:r>
    </w:p>
    <w:p w:rsidR="00A70CE7" w:rsidRDefault="00A70CE7" w:rsidP="00A70CE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C1319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F02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аудитора Контрольно-счетной палаты</w:t>
      </w:r>
    </w:p>
    <w:p w:rsidR="00A70CE7" w:rsidRPr="00C1319E" w:rsidRDefault="00A70CE7" w:rsidP="00A70CE7">
      <w:pPr>
        <w:tabs>
          <w:tab w:val="left" w:pos="360"/>
          <w:tab w:val="left" w:pos="720"/>
          <w:tab w:val="left" w:pos="1276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Аудитор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1C42">
        <w:rPr>
          <w:rFonts w:ascii="Times New Roman" w:eastAsia="Times New Roman" w:hAnsi="Times New Roman"/>
          <w:sz w:val="24"/>
          <w:szCs w:val="24"/>
          <w:lang w:eastAsia="ru-RU"/>
        </w:rPr>
        <w:t>Контрольно</w:t>
      </w:r>
      <w:proofErr w:type="gramEnd"/>
      <w:r w:rsidRPr="00311C42">
        <w:rPr>
          <w:rFonts w:ascii="Times New Roman" w:eastAsia="Times New Roman" w:hAnsi="Times New Roman"/>
          <w:sz w:val="24"/>
          <w:szCs w:val="24"/>
          <w:lang w:eastAsia="ru-RU"/>
        </w:rPr>
        <w:t xml:space="preserve">-счетной палаты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аудитор)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компетенции </w:t>
      </w:r>
      <w:r w:rsidRPr="00C1319E">
        <w:rPr>
          <w:rFonts w:ascii="Times New Roman" w:hAnsi="Times New Roman"/>
          <w:sz w:val="24"/>
          <w:szCs w:val="24"/>
        </w:rPr>
        <w:t>обязан:</w:t>
      </w:r>
    </w:p>
    <w:p w:rsidR="00A70CE7" w:rsidRDefault="00A70CE7" w:rsidP="00A70CE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1319E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19E">
        <w:rPr>
          <w:rFonts w:ascii="Times New Roman" w:hAnsi="Times New Roman"/>
          <w:sz w:val="24"/>
          <w:szCs w:val="24"/>
        </w:rPr>
        <w:t xml:space="preserve">Участвовать в решении возложенных на </w:t>
      </w:r>
      <w:proofErr w:type="spellStart"/>
      <w:r w:rsidRPr="00C1319E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C1319E">
        <w:rPr>
          <w:rFonts w:ascii="Times New Roman" w:hAnsi="Times New Roman"/>
          <w:sz w:val="24"/>
          <w:szCs w:val="24"/>
        </w:rPr>
        <w:t xml:space="preserve"> - счетную палату задач с установленным кругом обязанностей;</w:t>
      </w:r>
    </w:p>
    <w:p w:rsidR="00A70CE7" w:rsidRPr="00243D5B" w:rsidRDefault="00A70CE7" w:rsidP="00A70CE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43D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243D5B">
        <w:rPr>
          <w:rFonts w:ascii="Times New Roman" w:hAnsi="Times New Roman"/>
          <w:sz w:val="24"/>
          <w:szCs w:val="24"/>
        </w:rPr>
        <w:t xml:space="preserve">. Осуществлять экспертизу проектов решений Совета депутатов городского округа Люберцы о бюджете городского округа Люберцы. </w:t>
      </w:r>
    </w:p>
    <w:p w:rsidR="00A70CE7" w:rsidRPr="00243D5B" w:rsidRDefault="00A70CE7" w:rsidP="00A70CE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43D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43D5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43D5B">
        <w:rPr>
          <w:rFonts w:ascii="Times New Roman" w:hAnsi="Times New Roman"/>
          <w:sz w:val="24"/>
          <w:szCs w:val="24"/>
        </w:rPr>
        <w:t>Осуществлять контроль за исполнением бюджета городского округа Люберцы.</w:t>
      </w:r>
    </w:p>
    <w:p w:rsidR="00A70CE7" w:rsidRPr="00243D5B" w:rsidRDefault="00A70CE7" w:rsidP="00A70CE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43D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243D5B">
        <w:rPr>
          <w:rFonts w:ascii="Times New Roman" w:hAnsi="Times New Roman"/>
          <w:sz w:val="24"/>
          <w:szCs w:val="24"/>
        </w:rPr>
        <w:t>. Осуществлять внешнюю проверку годового отчета об исполнении бюджета городского округа Люберцы.</w:t>
      </w:r>
    </w:p>
    <w:p w:rsidR="00A70CE7" w:rsidRPr="00243D5B" w:rsidRDefault="00A70CE7" w:rsidP="00A70CE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43D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243D5B">
        <w:rPr>
          <w:rFonts w:ascii="Times New Roman" w:hAnsi="Times New Roman"/>
          <w:sz w:val="24"/>
          <w:szCs w:val="24"/>
        </w:rPr>
        <w:t>. Осуществлять контроль за законностью, результативностью (эффективностью и экономностью) использования средств бюджета городского округа Люберцы, а также средств, получаемых бюджетом городского округа Люберцы из иных источников, предусмотренных законодательством Российской Федерации.</w:t>
      </w:r>
    </w:p>
    <w:p w:rsidR="00A70CE7" w:rsidRPr="00243D5B" w:rsidRDefault="00A70CE7" w:rsidP="00A70CE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43D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243D5B">
        <w:rPr>
          <w:rFonts w:ascii="Times New Roman" w:hAnsi="Times New Roman"/>
          <w:sz w:val="24"/>
          <w:szCs w:val="24"/>
        </w:rPr>
        <w:t>. Осуществлять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городскому округу Люберцы.</w:t>
      </w:r>
    </w:p>
    <w:p w:rsidR="00A70CE7" w:rsidRPr="00243D5B" w:rsidRDefault="00A70CE7" w:rsidP="00A70CE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43D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243D5B">
        <w:rPr>
          <w:rFonts w:ascii="Times New Roman" w:hAnsi="Times New Roman"/>
          <w:sz w:val="24"/>
          <w:szCs w:val="24"/>
        </w:rPr>
        <w:t xml:space="preserve">. Проводить оценку эффективности предоставления налоговых и иных льгот и преимуществ, бюджетных кредитов за счет средств бюджета городского округа Люберцы,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</w:t>
      </w:r>
      <w:r w:rsidRPr="00243D5B">
        <w:rPr>
          <w:rFonts w:ascii="Times New Roman" w:hAnsi="Times New Roman"/>
          <w:sz w:val="24"/>
          <w:szCs w:val="24"/>
        </w:rPr>
        <w:lastRenderedPageBreak/>
        <w:t>индивидуальными предпринимателями за счет средств бюджета городского округа Люберцы и имущества, находящегося в муниципальной собственности городского округа Люберцы.</w:t>
      </w:r>
    </w:p>
    <w:p w:rsidR="00A70CE7" w:rsidRPr="00243D5B" w:rsidRDefault="00A70CE7" w:rsidP="00A70CE7">
      <w:pPr>
        <w:tabs>
          <w:tab w:val="left" w:pos="1134"/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43D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243D5B">
        <w:rPr>
          <w:rFonts w:ascii="Times New Roman" w:hAnsi="Times New Roman"/>
          <w:sz w:val="24"/>
          <w:szCs w:val="24"/>
        </w:rPr>
        <w:t>. Проводить финансово-экономическую экспертизу проектов муниципальных правовых актов в части, касающейся обоснованности расходных обязательств городского округа Люберцы, а также муниципальных программ городского округа Люберцы.</w:t>
      </w:r>
    </w:p>
    <w:p w:rsidR="00A70CE7" w:rsidRPr="00243D5B" w:rsidRDefault="00A70CE7" w:rsidP="00A70CE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43D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Pr="00243D5B">
        <w:rPr>
          <w:rFonts w:ascii="Times New Roman" w:hAnsi="Times New Roman"/>
          <w:sz w:val="24"/>
          <w:szCs w:val="24"/>
        </w:rPr>
        <w:t>. Проводить анализ бюджетного процесса в городском округе Люберцы и разрабатывать предложения, направленные на его совершенствование.</w:t>
      </w:r>
    </w:p>
    <w:p w:rsidR="00A70CE7" w:rsidRPr="00243D5B" w:rsidRDefault="00A70CE7" w:rsidP="00A70CE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43D5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243D5B">
        <w:rPr>
          <w:rFonts w:ascii="Times New Roman" w:hAnsi="Times New Roman"/>
          <w:sz w:val="24"/>
          <w:szCs w:val="24"/>
        </w:rPr>
        <w:t>. Осуществлять организацию и проведение контрольных и экспертно-аналитических мероприятий.</w:t>
      </w:r>
    </w:p>
    <w:p w:rsidR="00A70CE7" w:rsidRPr="00243D5B" w:rsidRDefault="00A70CE7" w:rsidP="00A70CE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43D5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243D5B">
        <w:rPr>
          <w:rFonts w:ascii="Times New Roman" w:hAnsi="Times New Roman"/>
          <w:sz w:val="24"/>
          <w:szCs w:val="24"/>
        </w:rPr>
        <w:t>. Систематически анализировать итоги проводимых контрольных и экспертно-аналитических мероприятий, обобщать и исследовать причины и последствия выявленных отклонений и нарушений. На основе полученных данных разрабатывать предложения по совершенствованию бюджетного процесса и муниципальных правовых актов городского округа Люберцы и представлять их на рассмотрение коллегии Контрольно-счетной палаты.</w:t>
      </w:r>
    </w:p>
    <w:p w:rsidR="00A70CE7" w:rsidRPr="00243D5B" w:rsidRDefault="00A70CE7" w:rsidP="00A70CE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43D5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243D5B">
        <w:rPr>
          <w:rFonts w:ascii="Times New Roman" w:hAnsi="Times New Roman"/>
          <w:sz w:val="24"/>
          <w:szCs w:val="24"/>
        </w:rPr>
        <w:t xml:space="preserve">. Осуществлять контроль за исполнением Предписаний и Представлений, подготовленных Контрольно-счетной палатой по результатам контрольных мероприятий. </w:t>
      </w:r>
    </w:p>
    <w:p w:rsidR="00A70CE7" w:rsidRPr="00243D5B" w:rsidRDefault="00A70CE7" w:rsidP="00A70CE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43D5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3</w:t>
      </w:r>
      <w:r w:rsidRPr="00243D5B">
        <w:rPr>
          <w:rFonts w:ascii="Times New Roman" w:hAnsi="Times New Roman"/>
          <w:sz w:val="24"/>
          <w:szCs w:val="24"/>
        </w:rPr>
        <w:t>. Осуществлять подготовку информации о результатах проведенных контрольных и экспертно-аналитических мероприятий в Совет депутатов городского округа Люберцы, Главе городского округа Люберцы.</w:t>
      </w:r>
    </w:p>
    <w:p w:rsidR="00A70CE7" w:rsidRPr="00243D5B" w:rsidRDefault="00A70CE7" w:rsidP="00A70CE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43D5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4</w:t>
      </w:r>
      <w:r w:rsidRPr="00243D5B">
        <w:rPr>
          <w:rFonts w:ascii="Times New Roman" w:hAnsi="Times New Roman"/>
          <w:sz w:val="24"/>
          <w:szCs w:val="24"/>
        </w:rPr>
        <w:t>. Организовывать подготовку информации для ежеквартальных и годовых отчетов Контрольно-счетной палаты о результатах проведенных контрольных и экспертно-аналитических мероприятий в Контрольно-счетную палату Московской области, годового отчета о деятельности Контрольно-счетной палаты в Совет депутатов городского округа Люберцы, иной информации и сведений о деятельности Контрольно-счетной палаты.</w:t>
      </w:r>
    </w:p>
    <w:p w:rsidR="00A70CE7" w:rsidRPr="00243D5B" w:rsidRDefault="00A70CE7" w:rsidP="00A70CE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43D5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5</w:t>
      </w:r>
      <w:r w:rsidRPr="00243D5B">
        <w:rPr>
          <w:rFonts w:ascii="Times New Roman" w:hAnsi="Times New Roman"/>
          <w:sz w:val="24"/>
          <w:szCs w:val="24"/>
        </w:rPr>
        <w:t>. Разрабатывать и вносить на рассмотрение Коллегии Контрольно-счетной палаты предложения к проекту годового плана работы Контрольно-счетной палаты.</w:t>
      </w:r>
    </w:p>
    <w:p w:rsidR="00A70CE7" w:rsidRPr="00243D5B" w:rsidRDefault="00A70CE7" w:rsidP="00A70CE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43D5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6</w:t>
      </w:r>
      <w:r w:rsidRPr="00243D5B">
        <w:rPr>
          <w:rFonts w:ascii="Times New Roman" w:hAnsi="Times New Roman"/>
          <w:sz w:val="24"/>
          <w:szCs w:val="24"/>
        </w:rPr>
        <w:t>. Проводить методическую работу.</w:t>
      </w:r>
    </w:p>
    <w:p w:rsidR="00A70CE7" w:rsidRPr="00243D5B" w:rsidRDefault="00A70CE7" w:rsidP="00A70CE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43D5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7</w:t>
      </w:r>
      <w:r w:rsidRPr="00243D5B">
        <w:rPr>
          <w:rFonts w:ascii="Times New Roman" w:hAnsi="Times New Roman"/>
          <w:sz w:val="24"/>
          <w:szCs w:val="24"/>
        </w:rPr>
        <w:t>. Организовывать работу по сбору, анализу и систематизации организационно-правовой и финансово-экономической информации об объектах контроля.</w:t>
      </w:r>
    </w:p>
    <w:p w:rsidR="00A70CE7" w:rsidRPr="00243D5B" w:rsidRDefault="00A70CE7" w:rsidP="00A70CE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43D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18</w:t>
      </w:r>
      <w:r w:rsidRPr="00243D5B">
        <w:rPr>
          <w:rFonts w:ascii="Times New Roman" w:hAnsi="Times New Roman"/>
          <w:sz w:val="24"/>
          <w:szCs w:val="24"/>
        </w:rPr>
        <w:t>. Участвовать в разработке и осуществлении мер, направленных на повышение эффективности использования финансовых средств, их экономию, усиление контроля за финансово-хозяйственной деятельностью муниципальных учреждений и предприятий, обеспечение сохранности и законности использования муниципальной собственности.</w:t>
      </w:r>
    </w:p>
    <w:p w:rsidR="00A70CE7" w:rsidRPr="00243D5B" w:rsidRDefault="00A70CE7" w:rsidP="00A70CE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43D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19</w:t>
      </w:r>
      <w:r w:rsidRPr="00243D5B">
        <w:rPr>
          <w:rFonts w:ascii="Times New Roman" w:hAnsi="Times New Roman"/>
          <w:sz w:val="24"/>
          <w:szCs w:val="24"/>
        </w:rPr>
        <w:t xml:space="preserve">. В случае, если при проведении проверки (ревизии) выявлены факты незаконного использования средств местного бюджета, муниципального имущества, в которых усматриваются признаки преступления или коррупционного правонарушения, подготавливать и направлять обращения Контрольно-счетной палаты в правоохранительные органы. </w:t>
      </w:r>
    </w:p>
    <w:p w:rsidR="00A70CE7" w:rsidRPr="00243D5B" w:rsidRDefault="00A70CE7" w:rsidP="00A70CE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43D5B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0</w:t>
      </w:r>
      <w:r w:rsidRPr="00243D5B">
        <w:rPr>
          <w:rFonts w:ascii="Times New Roman" w:hAnsi="Times New Roman"/>
          <w:sz w:val="24"/>
          <w:szCs w:val="24"/>
        </w:rPr>
        <w:t>. Осуществлять проведение в Контрольно-счетной палате внутреннего финансового контроля и внутреннего финансового аудита.</w:t>
      </w:r>
    </w:p>
    <w:p w:rsidR="00A70CE7" w:rsidRDefault="00A70CE7" w:rsidP="00A70CE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43D5B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1</w:t>
      </w:r>
      <w:r w:rsidRPr="00243D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О</w:t>
      </w:r>
      <w:r w:rsidRPr="007E7C5E">
        <w:rPr>
          <w:rFonts w:ascii="Times New Roman" w:hAnsi="Times New Roman"/>
          <w:sz w:val="24"/>
          <w:szCs w:val="24"/>
        </w:rPr>
        <w:t>существляет иные полномочия, предусмотренные федеральным законодательством, законами и иными нормативными правовыми актами Московской области, муниципальными нормативными правовыми актами городского округа Люберцы, Положением о Контрольно-счетной палате и Регламентом Контрольно-счетной палаты.</w:t>
      </w:r>
    </w:p>
    <w:p w:rsidR="005F0245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</w:t>
      </w:r>
    </w:p>
    <w:p w:rsidR="005F0245" w:rsidRDefault="005F0245" w:rsidP="00A70CE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F0245" w:rsidRDefault="005F0245" w:rsidP="00A70CE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0CE7" w:rsidRPr="00C1319E" w:rsidRDefault="005F0245" w:rsidP="00A70CE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</w:t>
      </w:r>
      <w:r w:rsidR="00A70C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A70CE7" w:rsidRPr="00C131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A70C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70CE7" w:rsidRPr="00C131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Коллег</w:t>
      </w:r>
      <w:bookmarkStart w:id="2" w:name="_GoBack"/>
      <w:bookmarkEnd w:id="2"/>
      <w:r w:rsidR="00A70CE7" w:rsidRPr="00C131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ия</w:t>
      </w:r>
    </w:p>
    <w:p w:rsidR="00A70CE7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Коллегия </w:t>
      </w:r>
      <w:r w:rsidRPr="00055FF0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постоянно действующим коллегиальным совещательным органом, который образуется для рассмотрения наиболее важных вопросов деятельности </w:t>
      </w:r>
      <w:proofErr w:type="spellStart"/>
      <w:r w:rsidRPr="00055FF0">
        <w:rPr>
          <w:rFonts w:ascii="Times New Roman" w:eastAsia="Times New Roman" w:hAnsi="Times New Roman"/>
          <w:sz w:val="24"/>
          <w:szCs w:val="24"/>
          <w:lang w:eastAsia="ru-RU"/>
        </w:rPr>
        <w:t>Контрольно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055FF0">
        <w:rPr>
          <w:rFonts w:ascii="Times New Roman" w:eastAsia="Times New Roman" w:hAnsi="Times New Roman"/>
          <w:sz w:val="24"/>
          <w:szCs w:val="24"/>
          <w:lang w:eastAsia="ru-RU"/>
        </w:rPr>
        <w:t xml:space="preserve">счетной палаты, включая вопросы планирования и организации работы </w:t>
      </w:r>
      <w:proofErr w:type="spellStart"/>
      <w:r w:rsidRPr="00055FF0">
        <w:rPr>
          <w:rFonts w:ascii="Times New Roman" w:eastAsia="Times New Roman" w:hAnsi="Times New Roman"/>
          <w:sz w:val="24"/>
          <w:szCs w:val="24"/>
          <w:lang w:eastAsia="ru-RU"/>
        </w:rPr>
        <w:t>Контрольно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055FF0">
        <w:rPr>
          <w:rFonts w:ascii="Times New Roman" w:eastAsia="Times New Roman" w:hAnsi="Times New Roman"/>
          <w:sz w:val="24"/>
          <w:szCs w:val="24"/>
          <w:lang w:eastAsia="ru-RU"/>
        </w:rPr>
        <w:t>счетной палаты, методологии контрольной деятельности и других вопросов деятельности Контрольно-счетной палаты в соответствии с Регламентом.</w:t>
      </w:r>
    </w:p>
    <w:p w:rsidR="00A70CE7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Pr="00AF6E4A">
        <w:t xml:space="preserve"> </w:t>
      </w:r>
      <w:r w:rsidRPr="00AF6E4A">
        <w:rPr>
          <w:rFonts w:ascii="Times New Roman" w:eastAsia="Times New Roman" w:hAnsi="Times New Roman"/>
          <w:sz w:val="24"/>
          <w:szCs w:val="24"/>
          <w:lang w:eastAsia="ru-RU"/>
        </w:rPr>
        <w:t>Коллегия рассматривает на своих заседаниях следующие вопросы:</w:t>
      </w:r>
    </w:p>
    <w:p w:rsidR="00A70CE7" w:rsidRPr="00AF6E4A" w:rsidRDefault="00A70CE7" w:rsidP="00A70CE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F6E4A">
        <w:rPr>
          <w:rFonts w:ascii="Times New Roman" w:eastAsia="Times New Roman" w:hAnsi="Times New Roman"/>
          <w:sz w:val="24"/>
          <w:szCs w:val="24"/>
          <w:lang w:eastAsia="ru-RU"/>
        </w:rPr>
        <w:tab/>
        <w:t>проекты годовых планов работы Контрольно-счетной палаты и предложения о внесении в них изменений;</w:t>
      </w:r>
    </w:p>
    <w:p w:rsidR="00A70CE7" w:rsidRPr="00AF6E4A" w:rsidRDefault="00A70CE7" w:rsidP="00A70CE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F6E4A">
        <w:rPr>
          <w:rFonts w:ascii="Times New Roman" w:eastAsia="Times New Roman" w:hAnsi="Times New Roman"/>
          <w:sz w:val="24"/>
          <w:szCs w:val="24"/>
          <w:lang w:eastAsia="ru-RU"/>
        </w:rPr>
        <w:tab/>
        <w:t>годовой отчет Контрольно-счетной палаты;</w:t>
      </w:r>
    </w:p>
    <w:p w:rsidR="00A70CE7" w:rsidRPr="00AF6E4A" w:rsidRDefault="00A70CE7" w:rsidP="00A70CE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F6E4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проекты стандартов внешнего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AF6E4A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финансового контроля (предложения о внесении в них изменений);</w:t>
      </w:r>
    </w:p>
    <w:p w:rsidR="00A70CE7" w:rsidRPr="00AF6E4A" w:rsidRDefault="00A70CE7" w:rsidP="00A70CE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F6E4A">
        <w:rPr>
          <w:rFonts w:ascii="Times New Roman" w:eastAsia="Times New Roman" w:hAnsi="Times New Roman"/>
          <w:sz w:val="24"/>
          <w:szCs w:val="24"/>
          <w:lang w:eastAsia="ru-RU"/>
        </w:rPr>
        <w:tab/>
        <w:t>отчеты и заключения о результатах контрольных мероприятий;</w:t>
      </w:r>
    </w:p>
    <w:p w:rsidR="00A70CE7" w:rsidRPr="00AF6E4A" w:rsidRDefault="00A70CE7" w:rsidP="00A70CE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F6E4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заключения, отчеты и иные документы о результатах </w:t>
      </w:r>
      <w:proofErr w:type="spellStart"/>
      <w:r w:rsidRPr="00AF6E4A">
        <w:rPr>
          <w:rFonts w:ascii="Times New Roman" w:eastAsia="Times New Roman" w:hAnsi="Times New Roman"/>
          <w:sz w:val="24"/>
          <w:szCs w:val="24"/>
          <w:lang w:eastAsia="ru-RU"/>
        </w:rPr>
        <w:t>экспертно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AF6E4A">
        <w:rPr>
          <w:rFonts w:ascii="Times New Roman" w:eastAsia="Times New Roman" w:hAnsi="Times New Roman"/>
          <w:sz w:val="24"/>
          <w:szCs w:val="24"/>
          <w:lang w:eastAsia="ru-RU"/>
        </w:rPr>
        <w:t>аналитических мероприятий;</w:t>
      </w:r>
    </w:p>
    <w:p w:rsidR="00A70CE7" w:rsidRPr="00AF6E4A" w:rsidRDefault="00A70CE7" w:rsidP="00A70CE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F6E4A">
        <w:rPr>
          <w:rFonts w:ascii="Times New Roman" w:eastAsia="Times New Roman" w:hAnsi="Times New Roman"/>
          <w:sz w:val="24"/>
          <w:szCs w:val="24"/>
          <w:lang w:eastAsia="ru-RU"/>
        </w:rPr>
        <w:tab/>
        <w:t>привлечение к контрольным мероприятиям Контрольно-счетной палаты специалистов (экспертов);</w:t>
      </w:r>
    </w:p>
    <w:p w:rsidR="00A70CE7" w:rsidRPr="00AF6E4A" w:rsidRDefault="00A70CE7" w:rsidP="00A70CE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F6E4A">
        <w:rPr>
          <w:rFonts w:ascii="Times New Roman" w:eastAsia="Times New Roman" w:hAnsi="Times New Roman"/>
          <w:sz w:val="24"/>
          <w:szCs w:val="24"/>
          <w:lang w:eastAsia="ru-RU"/>
        </w:rPr>
        <w:tab/>
        <w:t>проект Регламента Контрольно-счетной палаты и изменений в него;</w:t>
      </w:r>
    </w:p>
    <w:p w:rsidR="00A70CE7" w:rsidRPr="00AF6E4A" w:rsidRDefault="00A70CE7" w:rsidP="00A70CE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F6E4A">
        <w:rPr>
          <w:rFonts w:ascii="Times New Roman" w:eastAsia="Times New Roman" w:hAnsi="Times New Roman"/>
          <w:sz w:val="24"/>
          <w:szCs w:val="24"/>
          <w:lang w:eastAsia="ru-RU"/>
        </w:rPr>
        <w:tab/>
        <w:t>направление, отмена представлений и предписаний Контрольно-счетной палаты;</w:t>
      </w:r>
    </w:p>
    <w:p w:rsidR="00A70CE7" w:rsidRPr="00AF6E4A" w:rsidRDefault="00A70CE7" w:rsidP="00A70CE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F6E4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методические рекомендации по различным вопросам осуществления внешнего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AF6E4A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финансового контроля;</w:t>
      </w:r>
    </w:p>
    <w:p w:rsidR="00A70CE7" w:rsidRPr="00AF6E4A" w:rsidRDefault="00A70CE7" w:rsidP="00A70CE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F6E4A">
        <w:rPr>
          <w:rFonts w:ascii="Times New Roman" w:eastAsia="Times New Roman" w:hAnsi="Times New Roman"/>
          <w:sz w:val="24"/>
          <w:szCs w:val="24"/>
          <w:lang w:eastAsia="ru-RU"/>
        </w:rPr>
        <w:tab/>
        <w:t>направление в правоохранительные, надзорные и контрольные органы материалов мероприятий, проводимых Контрольно-счетной палатой;</w:t>
      </w:r>
    </w:p>
    <w:p w:rsidR="00A70CE7" w:rsidRDefault="00A70CE7" w:rsidP="00A70CE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F6E4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рассмотрение иных вопросов в сфере внешнего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AF6E4A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финансового контроля.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Коллегия имеет право: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а) принимать решения об обращении к федеральным органам исполнительной власти и органам государственной власти Московской области по вопросам осуществления и организации внешнего муниципального финансового контроля, иным вопросам, входящим в компетенцию Контрольно-счетной палаты;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б) запрашивать и получать в установленном порядке сведения, необходимые для проведения заседаний Коллегии;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в) приглашать к участию в заседаниях Коллегии и заслушивать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сотрудников Контрольно-счетной палаты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вопросам, рассматриваемым на Коллегии.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В состав Коллегии входят: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а) Председатель − Председатель Коллегии; 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б) заместитель Председателя и аудиторы </w:t>
      </w:r>
      <w:r w:rsidRPr="00C1319E">
        <w:rPr>
          <w:rFonts w:ascii="Times New Roman" w:eastAsia="Times New Roman" w:hAnsi="Times New Roman"/>
          <w:sz w:val="24"/>
          <w:szCs w:val="24"/>
          <w:lang w:val="x-none" w:eastAsia="x-none"/>
        </w:rPr>
        <w:t>–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члены Коллегии;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В отсутствие Председателя функции Председателя Коллегии исполняет заместитель Председателя.</w:t>
      </w:r>
    </w:p>
    <w:p w:rsidR="00A70CE7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формой работы Коллегии является заседание. </w:t>
      </w:r>
    </w:p>
    <w:p w:rsidR="00A70CE7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C4C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гласности и открытости в работе Контрольно-счетной палаты на заседания Коллегии могут приглашаться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1C4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 городского округа Люберцы Московской области</w:t>
      </w:r>
      <w:r w:rsidRPr="001A1C4C">
        <w:rPr>
          <w:rFonts w:ascii="Times New Roman" w:eastAsia="Times New Roman" w:hAnsi="Times New Roman"/>
          <w:sz w:val="24"/>
          <w:szCs w:val="24"/>
          <w:lang w:eastAsia="ru-RU"/>
        </w:rPr>
        <w:t>, государственных органов, в том числе органов прокуратуры, иных правоохранительных органов, органов местного самоуправления и организаций, в том числе независимые специалисты и эксперты, а также иные лица по решению Председателя.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4.7.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Коллегия осуществляет свою деятельность на основе полугодовых планов работы. Предложения в план работы на предстоящее полугодие подаются членами Коллегии секретарю Коллегии не позднее чем за 15 рабочих дней до начала планируемого периода.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В плане работы Коллегии указываются основные вопросы повестки заседаний Коллегии, лица, ответственные за их подготовку, и сроки проведения заседаний. Планы работы Коллегии рассматриваются на заседаниях и утверждаются Председателем Коллегии. Утвержденный план работы Коллегии в пятидневный срок доводится секретарем Коллегии до ее членов и ответственных исполнителей.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4.8. </w:t>
      </w:r>
      <w:r w:rsidRPr="00C53AB3">
        <w:rPr>
          <w:rFonts w:ascii="Times New Roman" w:eastAsia="Times New Roman" w:hAnsi="Times New Roman"/>
          <w:sz w:val="24"/>
          <w:szCs w:val="24"/>
          <w:lang w:eastAsia="ru-RU"/>
        </w:rPr>
        <w:t>Заседания Коллегии проводятся в соответствии с планом работы и повесткой дня заседания.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3AB3">
        <w:rPr>
          <w:rFonts w:ascii="Times New Roman" w:eastAsia="Times New Roman" w:hAnsi="Times New Roman"/>
          <w:sz w:val="24"/>
          <w:szCs w:val="24"/>
          <w:lang w:eastAsia="ru-RU"/>
        </w:rPr>
        <w:t>Внеплановые заседания проводятся по мере необходимости. Предложения о рассмотрении внеплановых вопросов, проведении внеплановых заседаний могут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внесены членами Коллегии.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3AB3">
        <w:rPr>
          <w:rFonts w:ascii="Times New Roman" w:eastAsia="Times New Roman" w:hAnsi="Times New Roman"/>
          <w:sz w:val="24"/>
          <w:szCs w:val="24"/>
          <w:lang w:eastAsia="ru-RU"/>
        </w:rPr>
        <w:t>Предложения оформляются в письменном виде в форме служебной записки на имя Председателя.</w:t>
      </w:r>
    </w:p>
    <w:p w:rsidR="00A70CE7" w:rsidRPr="005D41B2" w:rsidRDefault="00A70CE7" w:rsidP="00A70CE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D41B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Pr="005D41B2">
        <w:rPr>
          <w:rFonts w:ascii="Times New Roman" w:eastAsia="Times New Roman" w:hAnsi="Times New Roman"/>
          <w:sz w:val="24"/>
          <w:szCs w:val="24"/>
          <w:lang w:eastAsia="ru-RU"/>
        </w:rPr>
        <w:tab/>
        <w:t>Члены Коллегии обязаны лично участвовать в заседаниях. Они не вправе делегировать свои полномочия другим лицам, а также передавать право голоса другим членам Коллегии.</w:t>
      </w:r>
    </w:p>
    <w:p w:rsidR="00A70CE7" w:rsidRPr="00C53AB3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1B2">
        <w:rPr>
          <w:rFonts w:ascii="Times New Roman" w:eastAsia="Times New Roman" w:hAnsi="Times New Roman"/>
          <w:sz w:val="24"/>
          <w:szCs w:val="24"/>
          <w:lang w:eastAsia="ru-RU"/>
        </w:rPr>
        <w:t>В случае, если член Коллегии не может лично участвовать в заседании, он вправе представить свое мнение по обсуждаемым вопросам в письменном виде. В этом случае оно оглашается Председателем Коллегии на заседании Коллегии и приобщается к протоколу заседания, его голос учитывается при голосовании. Заседание Коллегии является правомочным, если на нем присутствует более половины ее членов. При голосовании каждый член Коллегии имеет один голос.</w:t>
      </w:r>
    </w:p>
    <w:p w:rsidR="00A70CE7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Коллегии </w:t>
      </w:r>
      <w:r w:rsidRPr="005A5EE8">
        <w:rPr>
          <w:rFonts w:ascii="Times New Roman" w:eastAsia="Times New Roman" w:hAnsi="Times New Roman"/>
          <w:sz w:val="24"/>
          <w:szCs w:val="24"/>
          <w:lang w:eastAsia="ru-RU"/>
        </w:rPr>
        <w:t>организует ее работу, ведет заседания и распределяет обязанности между членами Коллегии.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Член Коллегии имеет право: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а) обсуждать вопросы, внесенные в повестку дня заседания;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б) обращаться к Председателю Коллегии по вопросам, входящим в компетенцию Коллегии;</w:t>
      </w:r>
    </w:p>
    <w:p w:rsidR="00A70CE7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в) знакомиться с документами и иными материалами, рассматриваемыми на заседаниях Коллегии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643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ы</w:t>
      </w:r>
      <w:r w:rsidRPr="0001643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ов</w:t>
      </w:r>
      <w:r w:rsidRPr="0001643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, представляемы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е</w:t>
      </w:r>
      <w:r w:rsidRPr="0001643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на рассмотрение Коллегии, направля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ю</w:t>
      </w:r>
      <w:r w:rsidRPr="0001643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тся членам Коллегии не позднее, чем за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пять</w:t>
      </w:r>
      <w:r w:rsidRPr="0001643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рабочих</w:t>
      </w:r>
      <w:r w:rsidRPr="0001643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дней до проведения Коллегии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;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г) в случае несогласия с принятым решением Коллегии изложить письменно свое особое мнение, которое подлежит обязательному приобщению к протоколу заседания Коллегии.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Секретарь Коллегии:</w:t>
      </w:r>
    </w:p>
    <w:p w:rsidR="00A70CE7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6901A9">
        <w:rPr>
          <w:rFonts w:ascii="Times New Roman" w:eastAsia="Times New Roman" w:hAnsi="Times New Roman"/>
          <w:sz w:val="24"/>
          <w:szCs w:val="24"/>
          <w:lang w:eastAsia="ru-RU"/>
        </w:rPr>
        <w:t>назначается решением Коллегии, осуществляет свои обязанности на постоянной основе, а в случае временного отсутствия его обязанности исполняет лицо, определяемое решением Коллегии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б) формирует проекты планов работы Коллегии на основании указаний Председателя Коллегии и предложений членов Коллегии;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в) осуществляет организационное обеспечение заседаний;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г) осуществляет контроль за ходом подготовки заседаний;</w:t>
      </w:r>
    </w:p>
    <w:p w:rsidR="00A70CE7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д) </w:t>
      </w:r>
      <w:r w:rsidRPr="006901A9">
        <w:rPr>
          <w:rFonts w:ascii="Times New Roman" w:eastAsia="Times New Roman" w:hAnsi="Times New Roman"/>
          <w:sz w:val="24"/>
          <w:szCs w:val="24"/>
          <w:lang w:eastAsia="ru-RU"/>
        </w:rPr>
        <w:t>оформляет протоколы заседаний;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) выполняет иные поручения Председателя Коллегии по вопросам деятельности Коллегии.</w:t>
      </w:r>
    </w:p>
    <w:p w:rsidR="00A70CE7" w:rsidRPr="00C1319E" w:rsidRDefault="00A70CE7" w:rsidP="00A70CE7">
      <w:pPr>
        <w:pStyle w:val="3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4.13. </w:t>
      </w:r>
      <w:r w:rsidRPr="00A9117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Заседания Коллегии оформляются протоколом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, который</w:t>
      </w:r>
      <w:r w:rsidRPr="00A9117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подписывается секретарем Коллегии и председательствующим.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C1319E">
        <w:rPr>
          <w:rFonts w:ascii="Times New Roman" w:hAnsi="Times New Roman"/>
          <w:sz w:val="24"/>
          <w:szCs w:val="24"/>
        </w:rPr>
        <w:t xml:space="preserve">Образец формы протокола заседания Коллегии приведен в Приложении № </w:t>
      </w:r>
      <w:r>
        <w:rPr>
          <w:rFonts w:ascii="Times New Roman" w:hAnsi="Times New Roman"/>
          <w:sz w:val="24"/>
          <w:szCs w:val="24"/>
        </w:rPr>
        <w:t>1</w:t>
      </w:r>
      <w:r w:rsidRPr="00C1319E">
        <w:rPr>
          <w:rFonts w:ascii="Times New Roman" w:hAnsi="Times New Roman"/>
          <w:sz w:val="24"/>
          <w:szCs w:val="24"/>
        </w:rPr>
        <w:t xml:space="preserve"> к настоящему Регламенту.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19E">
        <w:rPr>
          <w:rFonts w:ascii="Times New Roman" w:hAnsi="Times New Roman"/>
          <w:sz w:val="24"/>
          <w:szCs w:val="24"/>
        </w:rPr>
        <w:t xml:space="preserve">Протокол заседания Коллегии оформляется в течение трех рабочих дней со дня проведения заседания. </w:t>
      </w:r>
    </w:p>
    <w:p w:rsidR="00A70CE7" w:rsidRPr="00B0083A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4.14</w:t>
      </w:r>
      <w:r w:rsidRPr="00B0083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 </w:t>
      </w:r>
      <w:r w:rsidRPr="00B0083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Проекты решений Коллегии вносятся на рассмотрение членами Коллегии в соответствии с утвержденной повесткой дня.</w:t>
      </w:r>
    </w:p>
    <w:p w:rsidR="00A70CE7" w:rsidRPr="00B0083A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B0083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lastRenderedPageBreak/>
        <w:t>Решения Коллегии принимаются простым большинством голосов от состава Коллегии. При равенстве голосов решающим является голос председательствующего.</w:t>
      </w:r>
    </w:p>
    <w:p w:rsidR="00A70CE7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B0083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Решения Коллегии подписываются председательствующим и секретарем Коллегии.</w:t>
      </w:r>
    </w:p>
    <w:p w:rsidR="00A70CE7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A70CE7" w:rsidRDefault="00A70CE7" w:rsidP="00A70CE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      5</w:t>
      </w:r>
      <w:r w:rsidRPr="00770D18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.</w:t>
      </w:r>
      <w:r w:rsidRPr="00CF495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</w:r>
      <w:r w:rsidRPr="00CF4958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Методологическое обеспечение деятельности Контрольно-счетной палаты</w:t>
      </w:r>
    </w:p>
    <w:p w:rsidR="00A70CE7" w:rsidRPr="00260C52" w:rsidRDefault="00A70CE7" w:rsidP="00A70CE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5</w:t>
      </w:r>
      <w:r w:rsidRPr="00260C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1.</w:t>
      </w:r>
      <w:r w:rsidRPr="00260C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 xml:space="preserve">В целях организации осуществления внешнего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муниципального</w:t>
      </w:r>
      <w:r w:rsidRPr="00260C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финансового контроля Контрольно-счетная палата разрабатывает и утверждает стандарты внешнего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муниципального</w:t>
      </w:r>
      <w:r w:rsidRPr="00260C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финансового контроля, а также методические документы.</w:t>
      </w:r>
    </w:p>
    <w:p w:rsidR="00A70CE7" w:rsidRPr="00260C52" w:rsidRDefault="00A70CE7" w:rsidP="00A70CE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5</w:t>
      </w:r>
      <w:r w:rsidRPr="00260C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2.</w:t>
      </w:r>
      <w:r w:rsidRPr="00260C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 xml:space="preserve">При разработке стандартов внешнего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муниципального</w:t>
      </w:r>
      <w:r w:rsidRPr="00260C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финансового контроля Контрольно-счетной палаты используются Общие требования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утвержденные Коллегией Счетной палаты Российской Федерации (протокол от 17.10.2014 № 47К (993)), международные и национальные стандарты в области государственного контроля, аудита и финансовой отчетности.</w:t>
      </w:r>
    </w:p>
    <w:p w:rsidR="00A70CE7" w:rsidRPr="00260C52" w:rsidRDefault="00A70CE7" w:rsidP="00A70CE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5</w:t>
      </w:r>
      <w:r w:rsidRPr="00260C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3.</w:t>
      </w:r>
      <w:r w:rsidRPr="00260C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>В целях организации деятельности при осуществлении планирования работы Контрольно-счетной палаты и формировании отчётности о деятельности Контрольно-счетной палаты Контрольно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-</w:t>
      </w:r>
      <w:r w:rsidRPr="00260C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счетная палата разрабатывает и утверждает стандарты организации деятельности.</w:t>
      </w:r>
    </w:p>
    <w:p w:rsidR="00A70CE7" w:rsidRPr="00260C52" w:rsidRDefault="00A70CE7" w:rsidP="00A70CE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5.4.</w:t>
      </w:r>
      <w:r w:rsidRPr="00260C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 xml:space="preserve">В целях поддержания соответствия методологического обеспечения деятельности Контрольно-счетной палаты потребностям внешнего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муниципального</w:t>
      </w:r>
      <w:r w:rsidRPr="00260C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финансового контроля, приведения его в соответствие с федеральным законодательством и законодательством Московской области, иными нормативными правовыми актами, а также в целях повышения системности и качества выполнения Контрольно-счетной палатой своих задач и полномочий, Контрольно-счетной палатой осуществляется актуализация стандартов Контрольно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-</w:t>
      </w:r>
      <w:r w:rsidRPr="00260C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счетной палаты.</w:t>
      </w:r>
    </w:p>
    <w:p w:rsidR="00A70CE7" w:rsidRPr="00C1319E" w:rsidRDefault="00A70CE7" w:rsidP="00A70CE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5.5.</w:t>
      </w:r>
      <w:r w:rsidRPr="00260C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Стандарты вводятся в действие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со дня подписания Распоряжения Контрольно-счетной палаты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 их утверждении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с даты, установленной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Распоряжени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Контрольно-счетной палаты.</w:t>
      </w:r>
    </w:p>
    <w:p w:rsidR="00A70CE7" w:rsidRDefault="00A70CE7" w:rsidP="00A70CE7">
      <w:pPr>
        <w:widowControl w:val="0"/>
        <w:tabs>
          <w:tab w:val="left" w:pos="1843"/>
          <w:tab w:val="left" w:pos="1985"/>
          <w:tab w:val="left" w:pos="2127"/>
          <w:tab w:val="left" w:pos="2268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0CE7" w:rsidRPr="00C1319E" w:rsidRDefault="00A70CE7" w:rsidP="00A70CE7">
      <w:pPr>
        <w:widowControl w:val="0"/>
        <w:tabs>
          <w:tab w:val="left" w:pos="1843"/>
          <w:tab w:val="left" w:pos="1985"/>
          <w:tab w:val="left" w:pos="2127"/>
          <w:tab w:val="left" w:pos="2268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E212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5F02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212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планирования работы и отчетность о деятельности Контрольно-счетной палаты</w:t>
      </w:r>
    </w:p>
    <w:p w:rsidR="00A70CE7" w:rsidRPr="00F109CD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F109C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F109C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Контрольно-счетная палата осуществляет свою деятельность на основе годовых планов работы, которые разрабатываются и утверждаются Контрольно-счетной палатой в порядке, установленном стандартом планирования работы Контрольно-счетной палаты.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F109C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Pr="00F109C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345E0C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подготовки отчетности о деятельности Контрольно-счетной палаты определяется Порядком осуществления полномочий Контрольно-счетной палаты по внешнему муниципальному финансовому контролю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345E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утвержденному решением Совета городского округа Люберцы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Московской области</w:t>
      </w:r>
      <w:r w:rsidRPr="00345E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Организ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ация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ежегодного отчета о работе </w:t>
      </w:r>
      <w:r w:rsidRPr="00C1319E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Контрольно-счетной палаты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яется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 Общий контроль за формированием ежегодного отчета о работе Контрольно-счетной палаты осуществляет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заместител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Председателя.</w:t>
      </w:r>
    </w:p>
    <w:p w:rsidR="00A70CE7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C131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исполнения поручений в Контрольно-счетной палате</w:t>
      </w:r>
    </w:p>
    <w:p w:rsidR="00A70CE7" w:rsidRDefault="00A70CE7" w:rsidP="00A70CE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4039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74039B"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исполнения поручений в Контрольно-счётной палате регулируется Инструкцией по делопроизводству в Контрольно-счетной палате, утверждаемой распоряжением Контрольно-счетной палаты, в части не урегулированной настоящим Регламентом.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Документы для исполнения содержащихся в них поручений или принятым по ним поручениям рассылаются исполнителям в течение одного рабочего дня, а срочные и оперативные – незамедлительно.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Если исполнение документа поручено нескольким лицам и в поручении не указан ответственный исполнитель, ответственным за подготовку обобщенной информации является лицо, указанное в поручении первым.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Соисполнители не позднее, чем за 5 рабочих дней до истечения срока исполнения документа представляют ответственному исполнителю служебные или докладные записки для составления отчета либо сообщают свое мнение по обозначенному в документе вопросу в другой форме, устраивающей ответственного исполнителя.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Ответственному исполнителю дается право созыва соисполнителей, которые в равной степени несут ответственность за качественную и своевременную подготовку проектов документов.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исполнения поручений по различным вопросам устанавливаются в соответствии с действующим законодательством, Инструкцией по делопроизводству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Pr="00C1319E">
        <w:rPr>
          <w:rFonts w:ascii="Times New Roman" w:hAnsi="Times New Roman"/>
          <w:sz w:val="24"/>
          <w:szCs w:val="24"/>
        </w:rPr>
        <w:t>городского округа Люберцы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Инструкцией по делопроизводству в Контрольно-счетной палате. 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поручений Председателя обеспечивает уполномоченное лицо, ответственное за делопроизводство, назначаемое распоряжением Председателя Контрольно-счетной палаты (далее - уполномоченное лицо, ответственное за делопроизводство).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7</w:t>
      </w:r>
      <w:r w:rsidRPr="00C1319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6</w:t>
      </w:r>
      <w:r w:rsidRPr="00C1319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Уполномоченное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лицо, ответственное за делопроизводство,</w:t>
      </w:r>
      <w:r w:rsidRPr="00C1319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прекращает контроль на основании: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а) принятия правового акта или распорядительного документа</w:t>
      </w:r>
      <w:r w:rsidRPr="000F4FB4">
        <w:t xml:space="preserve"> </w:t>
      </w:r>
      <w:r w:rsidRPr="000F4FB4">
        <w:rPr>
          <w:rFonts w:ascii="Times New Roman" w:eastAsia="Times New Roman" w:hAnsi="Times New Roman"/>
          <w:sz w:val="24"/>
          <w:szCs w:val="24"/>
          <w:lang w:eastAsia="ru-RU"/>
        </w:rPr>
        <w:t>по соответствующему поручению;</w:t>
      </w:r>
    </w:p>
    <w:p w:rsidR="00A70CE7" w:rsidRPr="00B241DC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41DC">
        <w:rPr>
          <w:rFonts w:ascii="Times New Roman" w:eastAsia="Times New Roman" w:hAnsi="Times New Roman"/>
          <w:sz w:val="24"/>
          <w:szCs w:val="24"/>
          <w:lang w:eastAsia="ru-RU"/>
        </w:rPr>
        <w:t>б) соответствующей резолюции Председателя или представленной определенными Председателем должностными лицами документированной информации о решении, принятом Председателем (в отношении поручений Председателя).</w:t>
      </w:r>
    </w:p>
    <w:p w:rsidR="00A70CE7" w:rsidRDefault="00A70CE7" w:rsidP="00A70CE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926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26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Организации работы с документами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C1DB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AC1DB2">
        <w:rPr>
          <w:rFonts w:ascii="Times New Roman" w:eastAsia="Times New Roman" w:hAnsi="Times New Roman"/>
          <w:sz w:val="24"/>
          <w:szCs w:val="24"/>
          <w:lang w:eastAsia="ru-RU"/>
        </w:rPr>
        <w:t>Организация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с документами в Контрольно-счетной палате определяются Инструкцией по делопроизводству в Контрольно-счетной палате.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 секретными документами, </w:t>
      </w:r>
      <w:proofErr w:type="spellStart"/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шифротелеграммами</w:t>
      </w:r>
      <w:proofErr w:type="spellEnd"/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, другими документами ограниченного доступа, а также обработка секретной и другой информации ограниченного доступа осуществляется в соответствии со специальными инструкциями.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организацию и ведение делопроизводства в Контрольно-счетной палате возлагается на уполномоченное лицо, ответственное за делопроизводство.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Распоряжения Контрольно-счетной палаты, распоряжения Председателя, а также исходящие служебные письма оформляются на бланках установленной формы.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образовавшиеся в процессе деятельности Контрольно-счетной палаты, подлежат сдаче в архив в установленном порядке. </w:t>
      </w:r>
    </w:p>
    <w:p w:rsidR="00A70CE7" w:rsidRDefault="00A70CE7" w:rsidP="00A70CE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0CE7" w:rsidRPr="00C31ABF" w:rsidRDefault="00A70CE7" w:rsidP="00A70CE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9. </w:t>
      </w:r>
      <w:r w:rsidRPr="00C31A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Представление информации Контрольно-счетной палате</w:t>
      </w:r>
    </w:p>
    <w:p w:rsidR="00A70CE7" w:rsidRPr="00F352A1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C31AB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C31AB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352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Контрольно-счетная палата при осуществлении внешнего муниципального финансового контроля направляет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085892">
        <w:rPr>
          <w:rFonts w:ascii="Times New Roman" w:eastAsia="Times New Roman" w:hAnsi="Times New Roman"/>
          <w:bCs/>
          <w:sz w:val="24"/>
          <w:szCs w:val="24"/>
          <w:lang w:eastAsia="ru-RU"/>
        </w:rPr>
        <w:t>рган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ам</w:t>
      </w:r>
      <w:r w:rsidRPr="000858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местного самоуправления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85892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0858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ам</w:t>
      </w:r>
      <w:r w:rsidRPr="00085892">
        <w:rPr>
          <w:rFonts w:ascii="Times New Roman" w:eastAsia="Times New Roman" w:hAnsi="Times New Roman"/>
          <w:bCs/>
          <w:sz w:val="24"/>
          <w:szCs w:val="24"/>
          <w:lang w:eastAsia="ru-RU"/>
        </w:rPr>
        <w:t>, организаци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ям</w:t>
      </w:r>
      <w:r w:rsidRPr="00085892">
        <w:rPr>
          <w:rFonts w:ascii="Times New Roman" w:eastAsia="Times New Roman" w:hAnsi="Times New Roman"/>
          <w:bCs/>
          <w:sz w:val="24"/>
          <w:szCs w:val="24"/>
          <w:lang w:eastAsia="ru-RU"/>
        </w:rPr>
        <w:t>, их должностны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0858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лица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 </w:t>
      </w:r>
      <w:r w:rsidRPr="00F352A1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запросы о предоставлении информации, документов и материалов, необходимых для проведения контрольных и экспертно-аналитических мероприятий.</w:t>
      </w:r>
    </w:p>
    <w:p w:rsidR="00A70CE7" w:rsidRPr="00625429" w:rsidRDefault="00A70CE7" w:rsidP="00A70CE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 xml:space="preserve">9.2. </w:t>
      </w:r>
      <w:r w:rsidRPr="006254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Информация, документы и материалы, указанные в запросе, предоставляются в Контрольно-счетную палату в указанный в запросе срок или, если срок не указан, в течение 30 дней со дня его получения.</w:t>
      </w:r>
    </w:p>
    <w:p w:rsidR="00A70CE7" w:rsidRDefault="00A70CE7" w:rsidP="00A70CE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2314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Контрольно-счетная палата вправе предусмотреть в запросе периодичность предоставления информации либо указать на необходимость представления информации при наступлении определенных событий.</w:t>
      </w:r>
    </w:p>
    <w:p w:rsidR="00A70CE7" w:rsidRDefault="00A70CE7" w:rsidP="00A70CE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9.3. Запросы </w:t>
      </w:r>
      <w:r w:rsidRPr="0072314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Контрольно-счетн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ой</w:t>
      </w:r>
      <w:r w:rsidRPr="0072314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палат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ы могут быть подписаны Председателем, заместителем Председателя, либо аудитором.</w:t>
      </w:r>
    </w:p>
    <w:p w:rsidR="00A70CE7" w:rsidRDefault="00A70CE7" w:rsidP="00A70CE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9.4. </w:t>
      </w:r>
      <w:r w:rsidRPr="006254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запросе Контрольно-счетной палаты должны быть указаны наименование проверяемого органа или организации, необходимые информация, документы, материалы и срок предоставления информации, документов, материалов. Запрос направляется по месту нахождения проверяемого органа или организации </w:t>
      </w:r>
      <w:r w:rsidRPr="00F352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по почте, телеграфу, факсу, электронной почте, </w:t>
      </w:r>
      <w:r w:rsidRPr="006254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либо представляется непосредственного в проверяемый орган или организацию.</w:t>
      </w:r>
    </w:p>
    <w:p w:rsidR="00A70CE7" w:rsidRDefault="00A70CE7" w:rsidP="00A70CE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9.5. </w:t>
      </w:r>
      <w:r w:rsidRPr="006254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A70CE7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9.6. </w:t>
      </w:r>
      <w:r w:rsidRPr="002218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Непредставление или несвоевременное представление в </w:t>
      </w:r>
      <w:proofErr w:type="spellStart"/>
      <w:r w:rsidRPr="0022186F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Контрольно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Pr="0022186F">
        <w:rPr>
          <w:rFonts w:ascii="Times New Roman" w:eastAsia="Times New Roman" w:hAnsi="Times New Roman"/>
          <w:bCs/>
          <w:sz w:val="24"/>
          <w:szCs w:val="24"/>
          <w:lang w:eastAsia="ru-RU"/>
        </w:rPr>
        <w:t>счетную палату по ее запросам информации, документов и материалов, необходимых для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2186F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2186F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контрольных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2186F">
        <w:rPr>
          <w:rFonts w:ascii="Times New Roman" w:eastAsia="Times New Roman" w:hAnsi="Times New Roman"/>
          <w:bCs/>
          <w:sz w:val="24"/>
          <w:szCs w:val="24"/>
          <w:lang w:eastAsia="ru-RU"/>
        </w:rPr>
        <w:t>и экспертно-аналитических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2186F">
        <w:rPr>
          <w:rFonts w:ascii="Times New Roman" w:eastAsia="Times New Roman" w:hAnsi="Times New Roman"/>
          <w:bCs/>
          <w:sz w:val="24"/>
          <w:szCs w:val="24"/>
          <w:lang w:eastAsia="ru-RU"/>
        </w:rPr>
        <w:t>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A70CE7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Pr="00C131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подготовки и принятия распоряжений в Контрольно-счетной палате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10</w:t>
      </w:r>
      <w:r w:rsidRPr="00C1319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Председатель издает в пределах своей компетенции распоряжения Председателя Контрольно-счетной палаты, обязательные для исполнения сотрудниками Контрольно-счетной палаты.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Распоряжения Председателя издаются по вопросам правового, документационного, информационного, организационного, кадрового и финансового обеспечения деятельности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Контрольно-счетной палаты</w:t>
      </w:r>
      <w:r w:rsidRPr="00C1319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Контрольно-счетной палатой по вопросам, находящимся в ее компетенции, издаются распоряжения. </w:t>
      </w:r>
    </w:p>
    <w:p w:rsidR="00A70CE7" w:rsidRPr="00C1319E" w:rsidRDefault="00A70CE7" w:rsidP="00A70CE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Распоряжения Контрольно-счетной палаты и распоряжения Председателя вступают в силу со дня их подписания и регистрации, если иное не установлено законодательством или самими документами.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Регистрация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распоряжений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Председателя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и распоряжений Контрольно-счетной палаты осуществляется в течение одного рабочего дня со дня их подписания Председателем.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Внесение изменений в распоряжения Контрольно-счетной палаты или распоряжения Председателя, признание их утратившими силу осуществляется путем издания соответственно распоряжения Контрольно-счетной палаты и распоряжения Председателя. 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Оформление проектов распоряжений Председателя и распоряжений Контрольно-счетной палаты (далее – проекты) регламентируется Инструкцией по делопроизводству в Контрольно-счетной палате.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проектов производится по поручениям Председателя, </w:t>
      </w:r>
      <w:r w:rsidRPr="00C1319E">
        <w:rPr>
          <w:rFonts w:ascii="Times New Roman" w:hAnsi="Times New Roman"/>
          <w:sz w:val="24"/>
          <w:szCs w:val="24"/>
        </w:rPr>
        <w:t>заместителя Председателя, аудиторов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Проекты на утверждение Председателю вносятся ответственным исполнителем.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Функции ответственного исполнителя возлагаются на </w:t>
      </w:r>
      <w:r w:rsidRPr="00C1319E">
        <w:rPr>
          <w:rFonts w:ascii="Times New Roman" w:hAnsi="Times New Roman"/>
          <w:sz w:val="24"/>
          <w:szCs w:val="24"/>
        </w:rPr>
        <w:t>заместителя Председателя,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аудиторов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начальника контрольно-аналитического отдела.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Ответственный исполнитель осуществляет анализ проекта на предмет: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а) необходимости и целесообразности его подготовки;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б) полноты и четкости изложения в тексте проекта вносимого вопроса;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в) необходимости отмены, изменения или дополнения ранее принятых (изданных) распоряжений Председателя или распоряжений Контрольно-счетной палаты по </w:t>
      </w:r>
      <w:r w:rsidRPr="00763546">
        <w:rPr>
          <w:rFonts w:ascii="Times New Roman" w:eastAsia="Times New Roman" w:hAnsi="Times New Roman"/>
          <w:sz w:val="24"/>
          <w:szCs w:val="24"/>
          <w:lang w:eastAsia="ru-RU"/>
        </w:rPr>
        <w:t>рассматриваемому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вопросу.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Подготовка проектов осуществляется исполнителем.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Функции исполнителей возлагаются на муниципальных служащих Контрольно-счетной палаты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 также на работников, занимающих должности, не относящиеся к должностям муниципальной службы.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Исполнитель:</w:t>
      </w:r>
    </w:p>
    <w:p w:rsidR="00A70CE7" w:rsidRPr="00C1319E" w:rsidRDefault="00A70CE7" w:rsidP="00A70CE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а) готовит проект с учетом требований настоящего Регламента и Инструкци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по  делопроизводству</w:t>
      </w:r>
      <w:proofErr w:type="gramEnd"/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70CE7" w:rsidRPr="00C1319E" w:rsidRDefault="00A70CE7" w:rsidP="00A70CE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б) представляет проект ответственному исполнителю;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в) осуществляет справочную и консультативную работу по принятому (изданному) распоряжению Председателя или распоряжению Контрольно-счетной палаты.</w:t>
      </w:r>
    </w:p>
    <w:p w:rsidR="00A70CE7" w:rsidRDefault="00A70CE7" w:rsidP="00A70C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Возможно совпадение функций исполнителя и ответственного исполнителя.</w:t>
      </w:r>
    </w:p>
    <w:p w:rsidR="00A70CE7" w:rsidRPr="00C1319E" w:rsidRDefault="00A70CE7" w:rsidP="00A70CE7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10.11. </w:t>
      </w:r>
      <w:r w:rsidRPr="00590BEE">
        <w:rPr>
          <w:rFonts w:ascii="Times New Roman" w:eastAsia="Times New Roman" w:hAnsi="Times New Roman"/>
          <w:sz w:val="24"/>
          <w:szCs w:val="24"/>
          <w:lang w:eastAsia="ru-RU"/>
        </w:rPr>
        <w:t>При необходимости внесения в утвержденное распоряжение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E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Контрольно-счетной палаты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распоряжение</w:t>
      </w:r>
      <w:r w:rsidRPr="00590B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Председателя значительного количества изменений проект оформляется в новой редакции. Данное решение об оформлении проекта принимает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  <w:r w:rsidRPr="00590B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аналитик Контрольно-счетной палаты систематически проводит анализ законодательных и нормативных правовых актов Российской федерации, Московской области, муниципальных нормативных правовых актов </w:t>
      </w:r>
      <w:r w:rsidRPr="00C1319E">
        <w:rPr>
          <w:rFonts w:ascii="Times New Roman" w:hAnsi="Times New Roman"/>
          <w:sz w:val="24"/>
          <w:szCs w:val="24"/>
        </w:rPr>
        <w:t>городского округа Люберцы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вопросам, относящимся к сфере деятельности Контрольно-счетной палаты, и в порядке, установленном настоящим Регламентом, готовит проекты о внесении соответствующих изменений, признании утратившими силу отдельных положений (норм) и актов, противоречащих законодательству и вновь принятым нормативным правовым актам.</w:t>
      </w:r>
    </w:p>
    <w:p w:rsidR="00A70CE7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C131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Порядок привлечения специалистов (экспертов) к выполнению работ (оказанию услуг) для обеспечения деятельности Контрольно-счетной палаты</w:t>
      </w:r>
    </w:p>
    <w:p w:rsidR="00A70CE7" w:rsidRPr="007808C1" w:rsidRDefault="00A70CE7" w:rsidP="00A70CE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привлечении специалистов (экспертов) принимается Коллегией.</w:t>
      </w:r>
    </w:p>
    <w:p w:rsidR="00A70CE7" w:rsidRPr="007808C1" w:rsidRDefault="00A70CE7" w:rsidP="00A70CE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ab/>
        <w:t>Специалисты (эксперты) привлекаются к участию в контрольных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экспертно-аналитических мероприятиях Контрольно-счетной палаты в тех случаях, когда для достижения целей и задач контрольных и экспертно-аналитических мероприятий необходимо выполнение работ (оказание услуг), требующих специальных знаний и опыта, которыми не обладают сотрудники Контрольно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 xml:space="preserve">счетной палаты в проверяемой сфере использования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средств или деятельности объекта контроля.</w:t>
      </w:r>
    </w:p>
    <w:p w:rsidR="00A70CE7" w:rsidRPr="007808C1" w:rsidRDefault="00A70CE7" w:rsidP="00A70CE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ab/>
        <w:t>Привлечение специалистов (экспертов) может осуществляться на возмездной или безвозмездной основе.</w:t>
      </w:r>
    </w:p>
    <w:p w:rsidR="00A70CE7" w:rsidRPr="007808C1" w:rsidRDefault="00A70CE7" w:rsidP="00A70CE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.4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Привлечение специалистов (экспертов) к участию в контрольных и экспертно-аналитических мероприятиях Контрольно-счетной палаты на возмездной основе осуществляется посредством заключения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контракта (договора) в соответствии с требованиями Гражданского кодекса Российской Федерации и законодательства о контрактной системе в сфере закупок товаров, работ, услуг для обеспечения государственных и муниципальных нужд Российской Федерации.</w:t>
      </w:r>
    </w:p>
    <w:p w:rsidR="00A70CE7" w:rsidRPr="007808C1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этом в документации о закупке должно указываться наименование контрольного или экспертно-аналитического мероприятия Контрольно-счетной палаты, к участию в котором привлекаются специалисты (эксперты).</w:t>
      </w:r>
    </w:p>
    <w:p w:rsidR="00A70CE7" w:rsidRPr="007808C1" w:rsidRDefault="00A70CE7" w:rsidP="00A70CE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.5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ab/>
        <w:t>Специалист (эксперт), привлекаемый к проведению контрольного, экспертно-аналитического или иного мероприятия, должен иметь высшее образование, обладать специальными познаниями, опытом, соответствующей квалификацией, навыками, умениями, лицензией на осуществление соответствующего вида деятельности в случае, если деятельность подлежит лицензированию.</w:t>
      </w:r>
    </w:p>
    <w:p w:rsidR="00A70CE7" w:rsidRPr="007808C1" w:rsidRDefault="00A70CE7" w:rsidP="00A70CE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.6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ab/>
        <w:t>В качестве специалиста (эксперта) не может привлекаться лицо, лично заинтересованное в результатах контрольного или экспертно-аналитического мероприятия, либо на которое способны оказывать влияние заинтересованные в результатах работы (оказании услуги) физические и юридические лица.</w:t>
      </w:r>
    </w:p>
    <w:p w:rsidR="00A70CE7" w:rsidRPr="007808C1" w:rsidRDefault="00A70CE7" w:rsidP="00A70CE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Необходимость привлечения специалистов (экспертов) к участию в проводимых Контрольно-счетной палатой контрольных и экспертно-аналитических мероприятиях определяется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удитором при организации проведения контрольных и экспертно-аналитических мероприятий.</w:t>
      </w:r>
    </w:p>
    <w:p w:rsidR="00A70CE7" w:rsidRPr="007808C1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Планирование контрольного мероприятия с участием специалистов (экспертов), привлекаемых на возмездной основе, должно осуществляться с учетом времени, необходимого для размещения заказа на оказание услуг для Контрольно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счетной палаты.</w:t>
      </w:r>
    </w:p>
    <w:p w:rsidR="00A70CE7" w:rsidRPr="007808C1" w:rsidRDefault="00A70CE7" w:rsidP="00A70CE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Аудитор, инициирующий заключение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контракта (договора), выносит на очередное заседание Коллегии предложение о привлечении специалиста (эксперта) к участию в контрольном или экспертно-аналитическом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мероприятии, оформленное в виде докладной записки Председателю с обоснованием необходимости заключения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контракта (договора) и стоимости его работ (оказания услуг), согласованной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главным бухгалтером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, в части наличия финансовых средств для оплаты.</w:t>
      </w:r>
    </w:p>
    <w:p w:rsidR="00A70CE7" w:rsidRPr="007808C1" w:rsidRDefault="00A70CE7" w:rsidP="00A70CE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.9.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(услуг)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муниципальному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контракту (договору) должна рассчитываться с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70CE7" w:rsidRPr="007808C1" w:rsidRDefault="00A70CE7" w:rsidP="00A70CE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Аудитором, инициировавшим заключение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контракта (договора), осуществляется контроль за выполнением договора, в части:</w:t>
      </w:r>
    </w:p>
    <w:p w:rsidR="00A70CE7" w:rsidRPr="007808C1" w:rsidRDefault="00A70CE7" w:rsidP="00A70CE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своевременного и качественного выполнения исполнителем обязательств по заключенному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муниципальному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контракту (договору);</w:t>
      </w:r>
    </w:p>
    <w:p w:rsidR="00A70CE7" w:rsidRPr="007808C1" w:rsidRDefault="00A70CE7" w:rsidP="00A70CE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соблюдения исполнителем требований, содержащихся в задании на выполнение работ (оказание услуг);</w:t>
      </w:r>
    </w:p>
    <w:p w:rsidR="00A70CE7" w:rsidRDefault="00A70CE7" w:rsidP="00A70CE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ab/>
        <w:t>предоставления исполнителем отчета о выполнении работ (оказании услуг).</w:t>
      </w:r>
    </w:p>
    <w:p w:rsidR="00A70CE7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C1319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рассмотрения запросов депутатов и правоохранительных органов, работы с обращениями граждан и организаций, прием граждан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 представительного органа, запрос депутата рассматривается в Контрольно-счетной палате в порядке и в сроки, предусмотренные законодательством Российской Федерации и Московской области о статусе депутата и Уставом </w:t>
      </w:r>
      <w:r w:rsidRPr="00C1319E">
        <w:rPr>
          <w:rFonts w:ascii="Times New Roman" w:hAnsi="Times New Roman"/>
          <w:sz w:val="24"/>
          <w:szCs w:val="24"/>
        </w:rPr>
        <w:t>городского округа Люберцы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поручения Председателя. 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Pr="003B102E">
        <w:t xml:space="preserve"> </w:t>
      </w:r>
      <w:r w:rsidRPr="003B102E">
        <w:rPr>
          <w:rFonts w:ascii="Times New Roman" w:eastAsia="Times New Roman" w:hAnsi="Times New Roman"/>
          <w:sz w:val="24"/>
          <w:szCs w:val="24"/>
          <w:lang w:eastAsia="ru-RU"/>
        </w:rPr>
        <w:t>Письменные запросы, поступающие в соответствии с федеральным законодательством и законодательством Московской области из правоохранительных органов, исполняются в Контрольно-счетной палате в указанный в запросе срок, а если срок не установлен - в течение 30 дней, с учетом положений соглашений о взаимодействии с правоохранительными органами.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случае, если запрашиваемая информация не может быть предоставлена в указанный в запросе срок, инициатору запроса направляется ответ о невозможности его исполнения в срок с указанием причин, а также возможного срока исполнения запроса.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документов на основании постановления о производстве выемки или обыска осуществляется в соответствии с требованиями законодательства Российской Федерации.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Изъятие документов из дел постоянного хранения допускается в случаях, предусмотренных федеральными законами, и производится с разрешения Председателя.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В Контрольно-счетной палат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рассматриваются индивидуальные и коллективные обращения (предложения, заявления и жалобы граждан и организаций (далее − обращения граждан), поступающие в письменной форме, в форме электронных сообщений или в форме устного обращения к должностному лицу во время личного приема граждан.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необходимости орган местного самоуправления </w:t>
      </w:r>
      <w:r w:rsidRPr="00C1319E">
        <w:rPr>
          <w:rFonts w:ascii="Times New Roman" w:hAnsi="Times New Roman"/>
          <w:sz w:val="24"/>
          <w:szCs w:val="24"/>
        </w:rPr>
        <w:t>городского округа Люберцы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, депутат Совета депутатов </w:t>
      </w:r>
      <w:r w:rsidRPr="00C1319E">
        <w:rPr>
          <w:rFonts w:ascii="Times New Roman" w:hAnsi="Times New Roman"/>
          <w:sz w:val="24"/>
          <w:szCs w:val="24"/>
        </w:rPr>
        <w:t>городского округа Люберцы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, направившие обращение гражданина, а также ходатайствующая организация, информируются о результатах его рассмотрения.</w:t>
      </w:r>
    </w:p>
    <w:p w:rsidR="00A70CE7" w:rsidRPr="00C1319E" w:rsidRDefault="00A70CE7" w:rsidP="00A70CE7">
      <w:pPr>
        <w:pStyle w:val="1"/>
        <w:tabs>
          <w:tab w:val="left" w:pos="1276"/>
          <w:tab w:val="left" w:pos="1418"/>
        </w:tabs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C1319E">
        <w:rPr>
          <w:rFonts w:ascii="Times New Roman" w:hAnsi="Times New Roman"/>
          <w:b w:val="0"/>
          <w:sz w:val="24"/>
          <w:szCs w:val="24"/>
          <w:lang w:eastAsia="ru-RU"/>
        </w:rPr>
        <w:t>1</w:t>
      </w:r>
      <w:r w:rsidR="005F0245">
        <w:rPr>
          <w:rFonts w:ascii="Times New Roman" w:hAnsi="Times New Roman"/>
          <w:b w:val="0"/>
          <w:sz w:val="24"/>
          <w:szCs w:val="24"/>
          <w:lang w:val="ru-RU" w:eastAsia="ru-RU"/>
        </w:rPr>
        <w:t>2</w:t>
      </w:r>
      <w:r w:rsidRPr="00C1319E">
        <w:rPr>
          <w:rFonts w:ascii="Times New Roman" w:hAnsi="Times New Roman"/>
          <w:b w:val="0"/>
          <w:sz w:val="24"/>
          <w:szCs w:val="24"/>
          <w:lang w:eastAsia="ru-RU"/>
        </w:rPr>
        <w:t>.</w:t>
      </w:r>
      <w:r>
        <w:rPr>
          <w:rFonts w:ascii="Times New Roman" w:hAnsi="Times New Roman"/>
          <w:b w:val="0"/>
          <w:sz w:val="24"/>
          <w:szCs w:val="24"/>
          <w:lang w:val="ru-RU" w:eastAsia="ru-RU"/>
        </w:rPr>
        <w:t>5</w:t>
      </w:r>
      <w:r w:rsidRPr="00C1319E">
        <w:rPr>
          <w:rFonts w:ascii="Times New Roman" w:hAnsi="Times New Roman"/>
          <w:b w:val="0"/>
          <w:sz w:val="24"/>
          <w:szCs w:val="24"/>
          <w:lang w:eastAsia="ru-RU"/>
        </w:rPr>
        <w:t>.</w:t>
      </w:r>
      <w:r>
        <w:rPr>
          <w:rFonts w:ascii="Times New Roman" w:hAnsi="Times New Roman"/>
          <w:b w:val="0"/>
          <w:sz w:val="24"/>
          <w:szCs w:val="24"/>
          <w:lang w:val="ru-RU" w:eastAsia="ru-RU"/>
        </w:rPr>
        <w:t xml:space="preserve"> </w:t>
      </w:r>
      <w:r w:rsidRPr="00C1319E">
        <w:rPr>
          <w:rFonts w:ascii="Times New Roman" w:hAnsi="Times New Roman"/>
          <w:b w:val="0"/>
          <w:sz w:val="24"/>
          <w:szCs w:val="24"/>
          <w:lang w:eastAsia="ru-RU"/>
        </w:rPr>
        <w:t>Рассмотрение</w:t>
      </w:r>
      <w:r>
        <w:rPr>
          <w:rFonts w:ascii="Times New Roman" w:hAnsi="Times New Roman"/>
          <w:b w:val="0"/>
          <w:sz w:val="24"/>
          <w:szCs w:val="24"/>
          <w:lang w:val="ru-RU" w:eastAsia="ru-RU"/>
        </w:rPr>
        <w:t xml:space="preserve"> </w:t>
      </w:r>
      <w:r w:rsidRPr="00C1319E">
        <w:rPr>
          <w:rFonts w:ascii="Times New Roman" w:hAnsi="Times New Roman"/>
          <w:b w:val="0"/>
          <w:sz w:val="24"/>
          <w:szCs w:val="24"/>
          <w:lang w:eastAsia="ru-RU"/>
        </w:rPr>
        <w:t xml:space="preserve"> обращений</w:t>
      </w:r>
      <w:r>
        <w:rPr>
          <w:rFonts w:ascii="Times New Roman" w:hAnsi="Times New Roman"/>
          <w:b w:val="0"/>
          <w:sz w:val="24"/>
          <w:szCs w:val="24"/>
          <w:lang w:val="ru-RU" w:eastAsia="ru-RU"/>
        </w:rPr>
        <w:t xml:space="preserve"> </w:t>
      </w:r>
      <w:r w:rsidRPr="00C1319E">
        <w:rPr>
          <w:rFonts w:ascii="Times New Roman" w:hAnsi="Times New Roman"/>
          <w:b w:val="0"/>
          <w:sz w:val="24"/>
          <w:szCs w:val="24"/>
          <w:lang w:eastAsia="ru-RU"/>
        </w:rPr>
        <w:t xml:space="preserve"> граждан </w:t>
      </w:r>
      <w:r>
        <w:rPr>
          <w:rFonts w:ascii="Times New Roman" w:hAnsi="Times New Roman"/>
          <w:b w:val="0"/>
          <w:sz w:val="24"/>
          <w:szCs w:val="24"/>
          <w:lang w:val="ru-RU" w:eastAsia="ru-RU"/>
        </w:rPr>
        <w:t xml:space="preserve"> </w:t>
      </w:r>
      <w:r w:rsidRPr="00C1319E">
        <w:rPr>
          <w:rFonts w:ascii="Times New Roman" w:hAnsi="Times New Roman"/>
          <w:b w:val="0"/>
          <w:sz w:val="24"/>
          <w:szCs w:val="24"/>
          <w:lang w:eastAsia="ru-RU"/>
        </w:rPr>
        <w:t>осуществляется</w:t>
      </w:r>
      <w:r>
        <w:rPr>
          <w:rFonts w:ascii="Times New Roman" w:hAnsi="Times New Roman"/>
          <w:b w:val="0"/>
          <w:sz w:val="24"/>
          <w:szCs w:val="24"/>
          <w:lang w:val="ru-RU" w:eastAsia="ru-RU"/>
        </w:rPr>
        <w:t xml:space="preserve"> </w:t>
      </w:r>
      <w:r w:rsidRPr="00C1319E">
        <w:rPr>
          <w:rFonts w:ascii="Times New Roman" w:hAnsi="Times New Roman"/>
          <w:b w:val="0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b w:val="0"/>
          <w:sz w:val="24"/>
          <w:szCs w:val="24"/>
          <w:lang w:val="ru-RU" w:eastAsia="ru-RU"/>
        </w:rPr>
        <w:t xml:space="preserve"> </w:t>
      </w:r>
      <w:r w:rsidRPr="00C1319E">
        <w:rPr>
          <w:rFonts w:ascii="Times New Roman" w:hAnsi="Times New Roman"/>
          <w:b w:val="0"/>
          <w:sz w:val="24"/>
          <w:szCs w:val="24"/>
          <w:lang w:eastAsia="ru-RU"/>
        </w:rPr>
        <w:t>соответствии с законодательством Российской Федерации</w:t>
      </w:r>
      <w:r w:rsidRPr="00C1319E">
        <w:rPr>
          <w:rFonts w:ascii="Times New Roman" w:hAnsi="Times New Roman"/>
          <w:b w:val="0"/>
          <w:sz w:val="24"/>
          <w:szCs w:val="24"/>
        </w:rPr>
        <w:t xml:space="preserve"> </w:t>
      </w:r>
      <w:r w:rsidRPr="00C1319E">
        <w:rPr>
          <w:rFonts w:ascii="Times New Roman" w:hAnsi="Times New Roman"/>
          <w:b w:val="0"/>
          <w:sz w:val="24"/>
          <w:szCs w:val="24"/>
          <w:lang w:val="ru-RU"/>
        </w:rPr>
        <w:t>о</w:t>
      </w:r>
      <w:r w:rsidRPr="00C1319E">
        <w:rPr>
          <w:rFonts w:ascii="Times New Roman" w:hAnsi="Times New Roman"/>
          <w:b w:val="0"/>
          <w:sz w:val="24"/>
          <w:szCs w:val="24"/>
        </w:rPr>
        <w:t xml:space="preserve"> порядке рассмотрения обращений граждан</w:t>
      </w:r>
      <w:r w:rsidRPr="00C1319E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CE7" w:rsidRPr="00647A69" w:rsidRDefault="00A70CE7" w:rsidP="00A70CE7">
      <w:pPr>
        <w:widowControl w:val="0"/>
        <w:tabs>
          <w:tab w:val="left" w:pos="2127"/>
          <w:tab w:val="left" w:pos="2410"/>
          <w:tab w:val="left" w:pos="2552"/>
          <w:tab w:val="left" w:pos="3119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647A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Организация внутреннего финансового контроля и внутреннего финансового аудита </w:t>
      </w:r>
    </w:p>
    <w:p w:rsidR="00A70CE7" w:rsidRPr="00647A69" w:rsidRDefault="00A70CE7" w:rsidP="00A70CE7">
      <w:pPr>
        <w:widowControl w:val="0"/>
        <w:tabs>
          <w:tab w:val="left" w:pos="2127"/>
          <w:tab w:val="left" w:pos="2410"/>
          <w:tab w:val="left" w:pos="2552"/>
          <w:tab w:val="left" w:pos="31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647A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Контрольно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с</w:t>
      </w:r>
      <w:r w:rsidRPr="00647A69">
        <w:rPr>
          <w:rFonts w:ascii="Times New Roman" w:eastAsia="Times New Roman" w:hAnsi="Times New Roman"/>
          <w:bCs/>
          <w:sz w:val="24"/>
          <w:szCs w:val="24"/>
          <w:lang w:eastAsia="ru-RU"/>
        </w:rPr>
        <w:t>четная палата осуществляет внутренний финансовый контроль, направленный на:</w:t>
      </w:r>
    </w:p>
    <w:p w:rsidR="00A70CE7" w:rsidRPr="00647A69" w:rsidRDefault="00A70CE7" w:rsidP="00A70CE7">
      <w:pPr>
        <w:widowControl w:val="0"/>
        <w:tabs>
          <w:tab w:val="left" w:pos="2127"/>
          <w:tab w:val="left" w:pos="2410"/>
          <w:tab w:val="left" w:pos="2552"/>
          <w:tab w:val="left" w:pos="31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7A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доходам, </w:t>
      </w:r>
      <w:r w:rsidRPr="00647A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расходам, включая расходы на закупку товаров, работ, услуг для обеспечения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муниципальных</w:t>
      </w:r>
      <w:r w:rsidRPr="00647A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нужд, составления бюджетной отчетности и ведения бюджетного учета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Контрольно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с</w:t>
      </w:r>
      <w:r w:rsidRPr="00647A69">
        <w:rPr>
          <w:rFonts w:ascii="Times New Roman" w:eastAsia="Times New Roman" w:hAnsi="Times New Roman"/>
          <w:bCs/>
          <w:sz w:val="24"/>
          <w:szCs w:val="24"/>
          <w:lang w:eastAsia="ru-RU"/>
        </w:rPr>
        <w:t>четной палатой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A70CE7" w:rsidRPr="00647A69" w:rsidRDefault="00A70CE7" w:rsidP="00A70CE7">
      <w:pPr>
        <w:widowControl w:val="0"/>
        <w:tabs>
          <w:tab w:val="left" w:pos="2127"/>
          <w:tab w:val="left" w:pos="2410"/>
          <w:tab w:val="left" w:pos="2552"/>
          <w:tab w:val="left" w:pos="31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7A69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подготовку и организацию мер по повышению экономности и результативности использования бюджетных средств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647A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70CE7" w:rsidRPr="00647A69" w:rsidRDefault="00A70CE7" w:rsidP="00A70CE7">
      <w:pPr>
        <w:widowControl w:val="0"/>
        <w:tabs>
          <w:tab w:val="left" w:pos="2127"/>
          <w:tab w:val="left" w:pos="2410"/>
          <w:tab w:val="left" w:pos="2552"/>
          <w:tab w:val="left" w:pos="31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647A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Контрольно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с</w:t>
      </w:r>
      <w:r w:rsidRPr="00647A69">
        <w:rPr>
          <w:rFonts w:ascii="Times New Roman" w:eastAsia="Times New Roman" w:hAnsi="Times New Roman"/>
          <w:bCs/>
          <w:sz w:val="24"/>
          <w:szCs w:val="24"/>
          <w:lang w:eastAsia="ru-RU"/>
        </w:rPr>
        <w:t>четная палата осуществляет на основе функциональной независимости внутренний финансовый аудит в целях:</w:t>
      </w:r>
    </w:p>
    <w:p w:rsidR="00A70CE7" w:rsidRPr="00647A69" w:rsidRDefault="00A70CE7" w:rsidP="00A70CE7">
      <w:pPr>
        <w:widowControl w:val="0"/>
        <w:tabs>
          <w:tab w:val="left" w:pos="2127"/>
          <w:tab w:val="left" w:pos="2410"/>
          <w:tab w:val="left" w:pos="2552"/>
          <w:tab w:val="left" w:pos="31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7A69">
        <w:rPr>
          <w:rFonts w:ascii="Times New Roman" w:eastAsia="Times New Roman" w:hAnsi="Times New Roman"/>
          <w:bCs/>
          <w:sz w:val="24"/>
          <w:szCs w:val="24"/>
          <w:lang w:eastAsia="ru-RU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A70CE7" w:rsidRPr="00647A69" w:rsidRDefault="00A70CE7" w:rsidP="00A70CE7">
      <w:pPr>
        <w:widowControl w:val="0"/>
        <w:tabs>
          <w:tab w:val="left" w:pos="2127"/>
          <w:tab w:val="left" w:pos="2410"/>
          <w:tab w:val="left" w:pos="2552"/>
          <w:tab w:val="left" w:pos="31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7A69">
        <w:rPr>
          <w:rFonts w:ascii="Times New Roman" w:eastAsia="Times New Roman" w:hAnsi="Times New Roman"/>
          <w:bCs/>
          <w:sz w:val="24"/>
          <w:szCs w:val="24"/>
          <w:lang w:eastAsia="ru-RU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A70CE7" w:rsidRPr="00647A69" w:rsidRDefault="00A70CE7" w:rsidP="00A70CE7">
      <w:pPr>
        <w:widowControl w:val="0"/>
        <w:tabs>
          <w:tab w:val="left" w:pos="2127"/>
          <w:tab w:val="left" w:pos="2410"/>
          <w:tab w:val="left" w:pos="2552"/>
          <w:tab w:val="left" w:pos="31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7A69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подготовки предложений по повышению экономности и результативности использования бюджетных средств.</w:t>
      </w:r>
    </w:p>
    <w:p w:rsidR="00A70CE7" w:rsidRPr="00647A69" w:rsidRDefault="00A70CE7" w:rsidP="00A70CE7">
      <w:pPr>
        <w:widowControl w:val="0"/>
        <w:tabs>
          <w:tab w:val="left" w:pos="2127"/>
          <w:tab w:val="left" w:pos="2410"/>
          <w:tab w:val="left" w:pos="2552"/>
          <w:tab w:val="left" w:pos="31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0CE7" w:rsidRPr="005D3C81" w:rsidRDefault="00A70CE7" w:rsidP="00A70CE7">
      <w:pPr>
        <w:widowControl w:val="0"/>
        <w:tabs>
          <w:tab w:val="left" w:pos="2127"/>
          <w:tab w:val="left" w:pos="2410"/>
          <w:tab w:val="left" w:pos="2552"/>
          <w:tab w:val="left" w:pos="3119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5D3C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Конфликт интересов </w:t>
      </w:r>
    </w:p>
    <w:p w:rsidR="00A70CE7" w:rsidRPr="005D3C81" w:rsidRDefault="00A70CE7" w:rsidP="00A70CE7">
      <w:pPr>
        <w:widowControl w:val="0"/>
        <w:tabs>
          <w:tab w:val="left" w:pos="2127"/>
          <w:tab w:val="left" w:pos="2410"/>
          <w:tab w:val="left" w:pos="2552"/>
          <w:tab w:val="left" w:pos="31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5D3C81">
        <w:rPr>
          <w:rFonts w:ascii="Times New Roman" w:eastAsia="Times New Roman" w:hAnsi="Times New Roman"/>
          <w:bCs/>
          <w:sz w:val="24"/>
          <w:szCs w:val="24"/>
          <w:lang w:eastAsia="ru-RU"/>
        </w:rPr>
        <w:t>1.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:rsidR="00A70CE7" w:rsidRPr="005D3C81" w:rsidRDefault="00A70CE7" w:rsidP="00A70CE7">
      <w:pPr>
        <w:widowControl w:val="0"/>
        <w:tabs>
          <w:tab w:val="left" w:pos="2127"/>
          <w:tab w:val="left" w:pos="2410"/>
          <w:tab w:val="left" w:pos="2552"/>
          <w:tab w:val="left" w:pos="31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5D3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Сотрудники </w:t>
      </w:r>
      <w:r w:rsidRPr="00073444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Контрольно-счетной палаты</w:t>
      </w:r>
      <w:r w:rsidRPr="005D3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обязаны принимать меры по недопущению </w:t>
      </w:r>
      <w:r w:rsidRPr="005D3C8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любой возможности возникновения конфликта интересов, соблюдать установленные федеральным законодательством запреты на получение в связи с исполнением должностных обязанностей вознаграждения (подарка, денежного вознаграждения, ссуды, услуги, оплаты развлечений, отдыха, транспортных расходов и иного вознаграждения) от физических и юридических лиц,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A70CE7" w:rsidRPr="005D3C81" w:rsidRDefault="00A70CE7" w:rsidP="00A70CE7">
      <w:pPr>
        <w:widowControl w:val="0"/>
        <w:tabs>
          <w:tab w:val="left" w:pos="2127"/>
          <w:tab w:val="left" w:pos="2410"/>
          <w:tab w:val="left" w:pos="2552"/>
          <w:tab w:val="left" w:pos="31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3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Сотрудникам </w:t>
      </w:r>
      <w:r w:rsidRPr="00073444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Контрольно-счетной палаты</w:t>
      </w:r>
      <w:r w:rsidRPr="005D3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следует воздерживаться от действий, которые могут вызвать сомнения в беспристрастности и объективности принимаемых решений.</w:t>
      </w:r>
    </w:p>
    <w:p w:rsidR="00A70CE7" w:rsidRPr="005D3C81" w:rsidRDefault="00A70CE7" w:rsidP="00A70CE7">
      <w:pPr>
        <w:widowControl w:val="0"/>
        <w:tabs>
          <w:tab w:val="left" w:pos="2127"/>
          <w:tab w:val="left" w:pos="2410"/>
          <w:tab w:val="left" w:pos="2552"/>
          <w:tab w:val="left" w:pos="31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5D3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Сотрудники </w:t>
      </w:r>
      <w:r w:rsidRPr="00073444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Контрольно-счетной палаты</w:t>
      </w:r>
      <w:r w:rsidRPr="005D3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вправе использовать свой официальный статус в личных целях и должны избегать неформальных отношений с руководством и сотрудниками объектов аудита (контроля), а также ситуаций, связанных с риском совершения коррупционных правонарушений.</w:t>
      </w:r>
    </w:p>
    <w:p w:rsidR="00A70CE7" w:rsidRPr="005D3C81" w:rsidRDefault="00A70CE7" w:rsidP="00A70CE7">
      <w:pPr>
        <w:widowControl w:val="0"/>
        <w:tabs>
          <w:tab w:val="left" w:pos="2127"/>
          <w:tab w:val="left" w:pos="2410"/>
          <w:tab w:val="left" w:pos="2552"/>
          <w:tab w:val="left" w:pos="31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5D3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Сотрудники </w:t>
      </w:r>
      <w:r w:rsidRPr="00073444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Контрольно-счетной палаты</w:t>
      </w:r>
      <w:r w:rsidRPr="005D3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должны использовать информацию, полученную при исполнении должностных обязанностей, в целях обеспечения выгоды для себя и (или) третьих лиц, а также не вправе разглашать информацию, которая обеспечит несправедливое или необоснованное преимущество другим организациям или гражданам.</w:t>
      </w:r>
    </w:p>
    <w:p w:rsidR="00A70CE7" w:rsidRPr="005D3C81" w:rsidRDefault="00A70CE7" w:rsidP="00A70CE7">
      <w:pPr>
        <w:widowControl w:val="0"/>
        <w:tabs>
          <w:tab w:val="left" w:pos="2127"/>
          <w:tab w:val="left" w:pos="2410"/>
          <w:tab w:val="left" w:pos="2552"/>
          <w:tab w:val="left" w:pos="31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0CE7" w:rsidRPr="00073444" w:rsidRDefault="00A70CE7" w:rsidP="00A70CE7">
      <w:pPr>
        <w:widowControl w:val="0"/>
        <w:tabs>
          <w:tab w:val="left" w:pos="2127"/>
          <w:tab w:val="left" w:pos="2410"/>
          <w:tab w:val="left" w:pos="2552"/>
          <w:tab w:val="left" w:pos="3119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73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073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</w:t>
      </w:r>
      <w:r w:rsidRPr="00073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орядок обеспечения доступа к информации о деятельности</w:t>
      </w:r>
    </w:p>
    <w:p w:rsidR="00A70CE7" w:rsidRPr="00073444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73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Контрольно-счетной палаты</w:t>
      </w:r>
    </w:p>
    <w:p w:rsidR="00A70CE7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3444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07344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07344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Обеспечение доступа граждан и организаций к информации 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34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деятельности </w:t>
      </w:r>
      <w:bookmarkStart w:id="3" w:name="_Hlk788069"/>
      <w:r w:rsidRPr="00073444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Контрольно-счетной палаты</w:t>
      </w:r>
      <w:bookmarkEnd w:id="3"/>
      <w:r w:rsidRPr="00073444">
        <w:rPr>
          <w:rFonts w:ascii="Times New Roman" w:eastAsia="Times New Roman" w:hAnsi="Times New Roman"/>
          <w:bCs/>
          <w:sz w:val="24"/>
          <w:szCs w:val="24"/>
          <w:lang w:eastAsia="ru-RU"/>
        </w:rPr>
        <w:t>, а также взаимодействие со средствами массовой информации по вопросам предоставления информации о деятельности Контрольно-счетной палаты осуществляется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25.12.2008</w:t>
      </w:r>
      <w:r w:rsidRPr="0007344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№</w:t>
      </w:r>
      <w:r w:rsidRPr="0007344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273-ФЗ «О противодействии коррупции»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70CE7" w:rsidRPr="00073444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07344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2. </w:t>
      </w:r>
      <w:r w:rsidRPr="00073444">
        <w:rPr>
          <w:rFonts w:ascii="Times New Roman" w:eastAsia="Times New Roman" w:hAnsi="Times New Roman"/>
          <w:bCs/>
          <w:sz w:val="24"/>
          <w:szCs w:val="24"/>
          <w:lang w:eastAsia="ru-RU"/>
        </w:rPr>
        <w:t>В целях реализации принципа гласности Контрольно-счетная палата обеспечивает доступ к информации о своей деятельности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путем размещения ее </w:t>
      </w:r>
      <w:r w:rsidRPr="000734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официальном сайте Контрольно-счетной палаты в сети Интернет, Портале Счетной палаты Российской Федерации и контрольно-счетных органов </w:t>
      </w:r>
      <w:r w:rsidRPr="00940770">
        <w:rPr>
          <w:rFonts w:ascii="Times New Roman" w:eastAsia="Times New Roman" w:hAnsi="Times New Roman"/>
          <w:bCs/>
          <w:sz w:val="24"/>
          <w:szCs w:val="24"/>
          <w:lang w:eastAsia="ru-RU"/>
        </w:rPr>
        <w:t>или опубликов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ания</w:t>
      </w:r>
      <w:r w:rsidRPr="009407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средствах массовой информации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70CE7" w:rsidRPr="00073444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3444">
        <w:rPr>
          <w:rFonts w:ascii="Times New Roman" w:eastAsia="Times New Roman" w:hAnsi="Times New Roman"/>
          <w:bCs/>
          <w:sz w:val="24"/>
          <w:szCs w:val="24"/>
          <w:lang w:eastAsia="ru-RU"/>
        </w:rPr>
        <w:t>Ответственность за своевременное предоставление информации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0734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ее достоверность и полноту несут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руководители контрольных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экспертно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аналитических мероприятий. Срок </w:t>
      </w:r>
      <w:r w:rsidRPr="00073444">
        <w:rPr>
          <w:rFonts w:ascii="Times New Roman" w:eastAsia="Times New Roman" w:hAnsi="Times New Roman"/>
          <w:bCs/>
          <w:sz w:val="24"/>
          <w:szCs w:val="24"/>
          <w:lang w:eastAsia="ru-RU"/>
        </w:rPr>
        <w:t>размещ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ения</w:t>
      </w:r>
      <w:r w:rsidRPr="000734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информаци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0734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официальном сайте Контрольно-счетной палаты, Портале Счетной палаты Российской Федерации и контрольно-счетных органов Российской Федерации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составляет три рабочих дня</w:t>
      </w:r>
      <w:r w:rsidRPr="0007344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70CE7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.3. Д</w:t>
      </w:r>
      <w:r w:rsidRPr="00073444">
        <w:rPr>
          <w:rFonts w:ascii="Times New Roman" w:eastAsia="Times New Roman" w:hAnsi="Times New Roman"/>
          <w:bCs/>
          <w:sz w:val="24"/>
          <w:szCs w:val="24"/>
          <w:lang w:eastAsia="ru-RU"/>
        </w:rPr>
        <w:t>окументы и информация по контрольным и экспертно-аналитическим мероприятиям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в</w:t>
      </w:r>
      <w:r w:rsidRPr="00073444">
        <w:rPr>
          <w:rFonts w:ascii="Times New Roman" w:eastAsia="Times New Roman" w:hAnsi="Times New Roman"/>
          <w:bCs/>
          <w:sz w:val="24"/>
          <w:szCs w:val="24"/>
          <w:lang w:eastAsia="ru-RU"/>
        </w:rPr>
        <w:t>веденные в Ведомственн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ую</w:t>
      </w:r>
      <w:r w:rsidRPr="000734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информационн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ую</w:t>
      </w:r>
      <w:r w:rsidRPr="000734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 </w:t>
      </w:r>
      <w:r w:rsidRPr="00974EE2">
        <w:rPr>
          <w:rFonts w:ascii="Times New Roman" w:eastAsia="Times New Roman" w:hAnsi="Times New Roman"/>
          <w:sz w:val="24"/>
          <w:szCs w:val="24"/>
          <w:lang w:eastAsia="ru-RU"/>
        </w:rPr>
        <w:t>КСП Московской области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3444">
        <w:rPr>
          <w:rFonts w:ascii="Times New Roman" w:eastAsia="Times New Roman" w:hAnsi="Times New Roman"/>
          <w:bCs/>
          <w:sz w:val="24"/>
          <w:szCs w:val="24"/>
          <w:lang w:eastAsia="ru-RU"/>
        </w:rPr>
        <w:t>автоматизированным способом переда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Pr="00073444">
        <w:rPr>
          <w:rFonts w:ascii="Times New Roman" w:eastAsia="Times New Roman" w:hAnsi="Times New Roman"/>
          <w:bCs/>
          <w:sz w:val="24"/>
          <w:szCs w:val="24"/>
          <w:lang w:eastAsia="ru-RU"/>
        </w:rPr>
        <w:t>тся на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в порядке и сроки, установленные приказом Счетной палаты Российской Федерации и Министерства финансов Российской Федерации от 25.12.2015 № 128/214н «Об утверждении Положения о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правоотношений».</w:t>
      </w:r>
    </w:p>
    <w:p w:rsidR="00A70CE7" w:rsidRPr="00073444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3444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07344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</w:t>
      </w:r>
      <w:r w:rsidRPr="0007344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Контроль за обеспечением доступа к информации о деятельности Контрольно-</w:t>
      </w:r>
      <w:r w:rsidRPr="0007344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счетной палаты осуществляет Председатель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70CE7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C131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за несоблюдение требований, установленных Регламентом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Несоблюдение требований Регламента сотрудниками Контрольно-счетной палаты влечет наложение на них дисциплинарной ответственности, установленной законодательством Российской Федерации, законами и иными нормативными правовыми актами Московской области, муниципальными нормативными правовыми актами.</w:t>
      </w:r>
    </w:p>
    <w:p w:rsidR="00A70CE7" w:rsidRDefault="00A70CE7" w:rsidP="00A70CE7">
      <w:pPr>
        <w:spacing w:after="0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CE7" w:rsidRDefault="00A70CE7" w:rsidP="00A70CE7">
      <w:pPr>
        <w:spacing w:after="0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CE7" w:rsidRDefault="00A70CE7" w:rsidP="00A70CE7">
      <w:pPr>
        <w:spacing w:after="0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CE7" w:rsidRDefault="00A70CE7" w:rsidP="00A70CE7">
      <w:pPr>
        <w:spacing w:after="0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CE7" w:rsidRDefault="00A70CE7" w:rsidP="00A70CE7">
      <w:pPr>
        <w:spacing w:after="0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CE7" w:rsidRDefault="00A70CE7" w:rsidP="00A70CE7">
      <w:pPr>
        <w:spacing w:after="0" w:line="269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CE7" w:rsidRDefault="00A70CE7" w:rsidP="00A70CE7">
      <w:pPr>
        <w:spacing w:after="0" w:line="269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CE7" w:rsidRDefault="00A70CE7" w:rsidP="00A70CE7">
      <w:pPr>
        <w:spacing w:after="0" w:line="269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CE7" w:rsidRDefault="00A70CE7" w:rsidP="00A70CE7">
      <w:pPr>
        <w:spacing w:after="0" w:line="269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CE7" w:rsidRDefault="00A70CE7" w:rsidP="00A70CE7">
      <w:pPr>
        <w:spacing w:after="0" w:line="269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CE7" w:rsidRDefault="00A70CE7" w:rsidP="00A70CE7">
      <w:pPr>
        <w:spacing w:after="0" w:line="269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CE7" w:rsidRDefault="00A70CE7" w:rsidP="00A70CE7">
      <w:pPr>
        <w:spacing w:after="0" w:line="269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CE7" w:rsidRDefault="00A70CE7" w:rsidP="00A70CE7">
      <w:pPr>
        <w:spacing w:after="0" w:line="269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CE7" w:rsidRDefault="00A70CE7" w:rsidP="00A70CE7">
      <w:pPr>
        <w:spacing w:after="0" w:line="269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CE7" w:rsidRDefault="00A70CE7" w:rsidP="00A70CE7">
      <w:pPr>
        <w:spacing w:after="0" w:line="269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CE7" w:rsidRDefault="00A70CE7" w:rsidP="00A70CE7">
      <w:pPr>
        <w:spacing w:after="0" w:line="269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CE7" w:rsidRDefault="00A70CE7" w:rsidP="00A70CE7">
      <w:pPr>
        <w:spacing w:after="0" w:line="269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CE7" w:rsidRDefault="00A70CE7" w:rsidP="00A70CE7">
      <w:pPr>
        <w:spacing w:after="0" w:line="269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CF1" w:rsidRDefault="00D87CF1" w:rsidP="00A70CE7">
      <w:pPr>
        <w:spacing w:after="0" w:line="269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CF1" w:rsidRDefault="00D87CF1" w:rsidP="00A70CE7">
      <w:pPr>
        <w:spacing w:after="0" w:line="269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CF1" w:rsidRDefault="00D87CF1" w:rsidP="00A70CE7">
      <w:pPr>
        <w:spacing w:after="0" w:line="269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CF1" w:rsidRDefault="00D87CF1" w:rsidP="00A70CE7">
      <w:pPr>
        <w:spacing w:after="0" w:line="269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CF1" w:rsidRDefault="00D87CF1" w:rsidP="00A70CE7">
      <w:pPr>
        <w:spacing w:after="0" w:line="269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CF1" w:rsidRDefault="00D87CF1" w:rsidP="00A70CE7">
      <w:pPr>
        <w:spacing w:after="0" w:line="269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CF1" w:rsidRDefault="00D87CF1" w:rsidP="00A70CE7">
      <w:pPr>
        <w:spacing w:after="0" w:line="269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CF1" w:rsidRDefault="00D87CF1" w:rsidP="00A70CE7">
      <w:pPr>
        <w:spacing w:after="0" w:line="269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CF1" w:rsidRDefault="00D87CF1" w:rsidP="00A70CE7">
      <w:pPr>
        <w:spacing w:after="0" w:line="269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CF1" w:rsidRDefault="00D87CF1" w:rsidP="00A70CE7">
      <w:pPr>
        <w:spacing w:after="0" w:line="269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CF1" w:rsidRDefault="00D87CF1" w:rsidP="00A70CE7">
      <w:pPr>
        <w:spacing w:after="0" w:line="269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CF1" w:rsidRDefault="00D87CF1" w:rsidP="00A70CE7">
      <w:pPr>
        <w:spacing w:after="0" w:line="269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CF1" w:rsidRDefault="00D87CF1" w:rsidP="00A70CE7">
      <w:pPr>
        <w:spacing w:after="0" w:line="269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CF1" w:rsidRDefault="00D87CF1" w:rsidP="00A70CE7">
      <w:pPr>
        <w:spacing w:after="0" w:line="269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CF1" w:rsidRDefault="00D87CF1" w:rsidP="00A70CE7">
      <w:pPr>
        <w:spacing w:after="0" w:line="269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CF1" w:rsidRDefault="00D87CF1" w:rsidP="00A70CE7">
      <w:pPr>
        <w:spacing w:after="0" w:line="269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CF1" w:rsidRDefault="00D87CF1" w:rsidP="00A70CE7">
      <w:pPr>
        <w:spacing w:after="0" w:line="269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CF1" w:rsidRDefault="00D87CF1" w:rsidP="00A70CE7">
      <w:pPr>
        <w:spacing w:after="0" w:line="269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CF1" w:rsidRDefault="00D87CF1" w:rsidP="00A70CE7">
      <w:pPr>
        <w:spacing w:after="0" w:line="269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CF1" w:rsidRDefault="00D87CF1" w:rsidP="00A70CE7">
      <w:pPr>
        <w:spacing w:after="0" w:line="269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CF1" w:rsidRDefault="00D87CF1" w:rsidP="00A70CE7">
      <w:pPr>
        <w:spacing w:after="0" w:line="269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CE7" w:rsidRPr="00C1319E" w:rsidRDefault="00A70CE7" w:rsidP="00A70CE7">
      <w:pPr>
        <w:spacing w:after="0" w:line="269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Регламенту</w:t>
      </w:r>
    </w:p>
    <w:p w:rsidR="00A70CE7" w:rsidRPr="00C1319E" w:rsidRDefault="00A70CE7" w:rsidP="00A70CE7">
      <w:pPr>
        <w:pStyle w:val="ConsNormal"/>
        <w:widowControl/>
        <w:tabs>
          <w:tab w:val="left" w:pos="1800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70CE7" w:rsidRDefault="00A70CE7" w:rsidP="00A70CE7">
      <w:pPr>
        <w:pStyle w:val="af3"/>
        <w:keepLines/>
        <w:spacing w:line="240" w:lineRule="auto"/>
        <w:ind w:firstLine="709"/>
        <w:rPr>
          <w:sz w:val="24"/>
        </w:rPr>
      </w:pPr>
    </w:p>
    <w:p w:rsidR="00A70CE7" w:rsidRDefault="00A70CE7" w:rsidP="00A70CE7">
      <w:pPr>
        <w:pStyle w:val="af3"/>
        <w:keepLines/>
        <w:spacing w:line="240" w:lineRule="auto"/>
        <w:ind w:firstLine="709"/>
        <w:rPr>
          <w:sz w:val="24"/>
        </w:rPr>
      </w:pPr>
    </w:p>
    <w:p w:rsidR="00A70CE7" w:rsidRDefault="00A70CE7" w:rsidP="00A70CE7">
      <w:pPr>
        <w:pStyle w:val="af3"/>
        <w:keepLines/>
        <w:spacing w:line="240" w:lineRule="auto"/>
        <w:ind w:firstLine="709"/>
        <w:rPr>
          <w:sz w:val="24"/>
        </w:rPr>
      </w:pPr>
    </w:p>
    <w:p w:rsidR="00A70CE7" w:rsidRPr="00C1319E" w:rsidRDefault="00A70CE7" w:rsidP="00A70CE7">
      <w:pPr>
        <w:pStyle w:val="af3"/>
        <w:keepLines/>
        <w:spacing w:line="276" w:lineRule="auto"/>
        <w:ind w:firstLine="709"/>
        <w:rPr>
          <w:sz w:val="24"/>
        </w:rPr>
      </w:pPr>
      <w:r w:rsidRPr="00C1319E">
        <w:rPr>
          <w:sz w:val="24"/>
        </w:rPr>
        <w:t>ПРОТОКОЛ</w:t>
      </w:r>
      <w:r>
        <w:rPr>
          <w:sz w:val="24"/>
        </w:rPr>
        <w:t xml:space="preserve"> №____</w:t>
      </w:r>
    </w:p>
    <w:p w:rsidR="00A70CE7" w:rsidRPr="00C1319E" w:rsidRDefault="00A70CE7" w:rsidP="00A70CE7">
      <w:pPr>
        <w:keepLines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1319E">
        <w:rPr>
          <w:rFonts w:ascii="Times New Roman" w:hAnsi="Times New Roman"/>
          <w:b/>
          <w:bCs/>
          <w:sz w:val="24"/>
          <w:szCs w:val="24"/>
        </w:rPr>
        <w:t xml:space="preserve">заседания коллегии Контрольно-счётной палаты </w:t>
      </w:r>
    </w:p>
    <w:p w:rsidR="00A70CE7" w:rsidRPr="00C1319E" w:rsidRDefault="00A70CE7" w:rsidP="00A70CE7">
      <w:pPr>
        <w:keepLines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1319E">
        <w:rPr>
          <w:rFonts w:ascii="Times New Roman" w:hAnsi="Times New Roman"/>
          <w:b/>
          <w:bCs/>
          <w:sz w:val="24"/>
          <w:szCs w:val="24"/>
        </w:rPr>
        <w:t>городского округа Люберцы</w:t>
      </w:r>
    </w:p>
    <w:p w:rsidR="00A70CE7" w:rsidRPr="00C1319E" w:rsidRDefault="00A70CE7" w:rsidP="00A70CE7">
      <w:pPr>
        <w:keepLines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70CE7" w:rsidRPr="001B3DE9" w:rsidRDefault="00A70CE7" w:rsidP="00A70CE7">
      <w:pPr>
        <w:keepLines/>
        <w:spacing w:after="0"/>
        <w:ind w:firstLine="709"/>
        <w:rPr>
          <w:rFonts w:ascii="Times New Roman" w:hAnsi="Times New Roman"/>
          <w:sz w:val="24"/>
          <w:szCs w:val="24"/>
        </w:rPr>
      </w:pPr>
      <w:r w:rsidRPr="001B3DE9">
        <w:rPr>
          <w:rFonts w:ascii="Times New Roman" w:hAnsi="Times New Roman"/>
          <w:sz w:val="24"/>
          <w:szCs w:val="24"/>
        </w:rPr>
        <w:t xml:space="preserve">г. Люберцы </w:t>
      </w:r>
      <w:r w:rsidRPr="001B3D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1B3DE9">
        <w:rPr>
          <w:rFonts w:ascii="Times New Roman" w:hAnsi="Times New Roman"/>
          <w:sz w:val="24"/>
          <w:szCs w:val="24"/>
        </w:rPr>
        <w:t>«</w:t>
      </w:r>
      <w:proofErr w:type="gramEnd"/>
      <w:r w:rsidRPr="001B3DE9">
        <w:rPr>
          <w:rFonts w:ascii="Times New Roman" w:hAnsi="Times New Roman"/>
          <w:sz w:val="24"/>
          <w:szCs w:val="24"/>
        </w:rPr>
        <w:t>___» _________ 20__ года</w:t>
      </w:r>
    </w:p>
    <w:p w:rsidR="00A70CE7" w:rsidRPr="001B3DE9" w:rsidRDefault="00A70CE7" w:rsidP="00A70CE7">
      <w:pPr>
        <w:keepLines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70CE7" w:rsidRPr="001B3DE9" w:rsidRDefault="00A70CE7" w:rsidP="00A70CE7">
      <w:pPr>
        <w:keepLines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70CE7" w:rsidRPr="00C1319E" w:rsidRDefault="00A70CE7" w:rsidP="00A70C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19E">
        <w:rPr>
          <w:rFonts w:ascii="Times New Roman" w:hAnsi="Times New Roman"/>
          <w:b/>
          <w:bCs/>
          <w:sz w:val="24"/>
          <w:szCs w:val="24"/>
        </w:rPr>
        <w:t xml:space="preserve">Присутствовали: </w:t>
      </w:r>
      <w:r w:rsidRPr="00C1319E">
        <w:rPr>
          <w:rFonts w:ascii="Times New Roman" w:hAnsi="Times New Roman"/>
          <w:sz w:val="24"/>
          <w:szCs w:val="24"/>
        </w:rPr>
        <w:t>указываются фамилии и инициалы членов Коллегии.</w:t>
      </w:r>
    </w:p>
    <w:p w:rsidR="00A70CE7" w:rsidRPr="00C1319E" w:rsidRDefault="00A70CE7" w:rsidP="00A70C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1319E">
        <w:rPr>
          <w:rFonts w:ascii="Times New Roman" w:hAnsi="Times New Roman"/>
          <w:b/>
          <w:bCs/>
          <w:sz w:val="24"/>
          <w:szCs w:val="24"/>
        </w:rPr>
        <w:t xml:space="preserve">Отсутствовали: </w:t>
      </w:r>
      <w:r w:rsidRPr="00C1319E">
        <w:rPr>
          <w:rFonts w:ascii="Times New Roman" w:hAnsi="Times New Roman"/>
          <w:sz w:val="24"/>
          <w:szCs w:val="24"/>
        </w:rPr>
        <w:t>указываются фамилии и инициалы членов Коллегии.</w:t>
      </w:r>
    </w:p>
    <w:p w:rsidR="00A70CE7" w:rsidRPr="00C1319E" w:rsidRDefault="00A70CE7" w:rsidP="00A70C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1319E">
        <w:rPr>
          <w:rFonts w:ascii="Times New Roman" w:hAnsi="Times New Roman"/>
          <w:b/>
          <w:bCs/>
          <w:sz w:val="24"/>
          <w:szCs w:val="24"/>
        </w:rPr>
        <w:t xml:space="preserve">Приглашенные: </w:t>
      </w:r>
      <w:r w:rsidRPr="00C1319E">
        <w:rPr>
          <w:rFonts w:ascii="Times New Roman" w:hAnsi="Times New Roman"/>
          <w:sz w:val="24"/>
          <w:szCs w:val="24"/>
        </w:rPr>
        <w:t>указываются фамилии, инициалы приглашенных лиц.</w:t>
      </w:r>
    </w:p>
    <w:p w:rsidR="00A70CE7" w:rsidRPr="00C1319E" w:rsidRDefault="00A70CE7" w:rsidP="00A70CE7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keepLine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1319E">
        <w:rPr>
          <w:rFonts w:ascii="Times New Roman" w:hAnsi="Times New Roman"/>
          <w:b/>
          <w:bCs/>
          <w:sz w:val="24"/>
          <w:szCs w:val="24"/>
        </w:rPr>
        <w:t>Повестка дня:</w:t>
      </w:r>
    </w:p>
    <w:p w:rsidR="00A70CE7" w:rsidRPr="00C1319E" w:rsidRDefault="00A70CE7" w:rsidP="00A70CE7">
      <w:pPr>
        <w:numPr>
          <w:ilvl w:val="0"/>
          <w:numId w:val="13"/>
        </w:numPr>
        <w:tabs>
          <w:tab w:val="left" w:pos="993"/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319E">
        <w:rPr>
          <w:rFonts w:ascii="Times New Roman" w:hAnsi="Times New Roman"/>
          <w:sz w:val="24"/>
          <w:szCs w:val="24"/>
        </w:rPr>
        <w:t xml:space="preserve">Указывается тема рассматриваемого вопроса (фамилия, инициалы докладчика и содокладчика (содокладчиков);  </w:t>
      </w:r>
    </w:p>
    <w:p w:rsidR="00A70CE7" w:rsidRPr="00C1319E" w:rsidRDefault="00A70CE7" w:rsidP="00A70CE7">
      <w:pPr>
        <w:numPr>
          <w:ilvl w:val="0"/>
          <w:numId w:val="13"/>
        </w:numPr>
        <w:tabs>
          <w:tab w:val="left" w:pos="993"/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319E">
        <w:rPr>
          <w:rFonts w:ascii="Times New Roman" w:hAnsi="Times New Roman"/>
          <w:sz w:val="24"/>
          <w:szCs w:val="24"/>
        </w:rPr>
        <w:t>Указывается тема рассматриваемого вопроса (фамилия, инициалы докладчика и содокладчика (содокладчиков)</w:t>
      </w:r>
    </w:p>
    <w:p w:rsidR="00A70CE7" w:rsidRPr="00C1319E" w:rsidRDefault="00A70CE7" w:rsidP="00A70CE7">
      <w:pPr>
        <w:keepLine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1319E">
        <w:rPr>
          <w:rFonts w:ascii="Times New Roman" w:hAnsi="Times New Roman"/>
          <w:b/>
          <w:bCs/>
          <w:sz w:val="24"/>
          <w:szCs w:val="24"/>
          <w:u w:val="single"/>
        </w:rPr>
        <w:t xml:space="preserve">1-й вопрос: </w:t>
      </w:r>
    </w:p>
    <w:p w:rsidR="00A70CE7" w:rsidRPr="00C1319E" w:rsidRDefault="00A70CE7" w:rsidP="00A70C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19E">
        <w:rPr>
          <w:rFonts w:ascii="Times New Roman" w:hAnsi="Times New Roman"/>
          <w:i/>
          <w:iCs/>
          <w:sz w:val="24"/>
          <w:szCs w:val="24"/>
          <w:u w:val="single"/>
        </w:rPr>
        <w:t>Слушали:</w:t>
      </w:r>
      <w:r w:rsidRPr="00C1319E">
        <w:rPr>
          <w:rFonts w:ascii="Times New Roman" w:hAnsi="Times New Roman"/>
          <w:sz w:val="24"/>
          <w:szCs w:val="24"/>
        </w:rPr>
        <w:tab/>
        <w:t>приводятся инициалы и фамилия докладчика, краткая запись содержания доклада, сообщения.</w:t>
      </w:r>
    </w:p>
    <w:p w:rsidR="00A70CE7" w:rsidRPr="00C1319E" w:rsidRDefault="00A70CE7" w:rsidP="00A70C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19E">
        <w:rPr>
          <w:rFonts w:ascii="Times New Roman" w:hAnsi="Times New Roman"/>
          <w:i/>
          <w:iCs/>
          <w:sz w:val="24"/>
          <w:szCs w:val="24"/>
          <w:u w:val="single"/>
        </w:rPr>
        <w:t>Выступили:</w:t>
      </w:r>
      <w:r w:rsidRPr="00C1319E">
        <w:rPr>
          <w:rFonts w:ascii="Times New Roman" w:hAnsi="Times New Roman"/>
          <w:sz w:val="24"/>
          <w:szCs w:val="24"/>
        </w:rPr>
        <w:t xml:space="preserve"> приводятся инициалы и фамилия докладчика, краткая запись содержания выступления.</w:t>
      </w:r>
    </w:p>
    <w:p w:rsidR="00A70CE7" w:rsidRPr="00C1319E" w:rsidRDefault="00A70CE7" w:rsidP="00A70CE7">
      <w:pPr>
        <w:keepNext/>
        <w:keepLine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19E">
        <w:rPr>
          <w:rFonts w:ascii="Times New Roman" w:hAnsi="Times New Roman"/>
          <w:i/>
          <w:iCs/>
          <w:sz w:val="24"/>
          <w:szCs w:val="24"/>
          <w:u w:val="single"/>
        </w:rPr>
        <w:t>Решили:</w:t>
      </w:r>
      <w:r w:rsidRPr="00C1319E">
        <w:rPr>
          <w:rFonts w:ascii="Times New Roman" w:hAnsi="Times New Roman"/>
          <w:sz w:val="24"/>
          <w:szCs w:val="24"/>
        </w:rPr>
        <w:t xml:space="preserve"> по пунктам излагаются принятые решения.</w:t>
      </w:r>
    </w:p>
    <w:p w:rsidR="00A70CE7" w:rsidRPr="00C1319E" w:rsidRDefault="00A70CE7" w:rsidP="00A70CE7">
      <w:pPr>
        <w:keepLines/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C1319E">
        <w:rPr>
          <w:rFonts w:ascii="Times New Roman" w:hAnsi="Times New Roman"/>
          <w:i/>
          <w:sz w:val="24"/>
          <w:szCs w:val="24"/>
          <w:u w:val="single"/>
        </w:rPr>
        <w:t>Голосовали</w:t>
      </w:r>
      <w:r w:rsidRPr="00C1319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1319E">
        <w:rPr>
          <w:rFonts w:ascii="Times New Roman" w:hAnsi="Times New Roman"/>
          <w:sz w:val="24"/>
          <w:szCs w:val="24"/>
        </w:rPr>
        <w:t xml:space="preserve"> </w:t>
      </w:r>
      <w:r w:rsidRPr="00C1319E">
        <w:rPr>
          <w:rFonts w:ascii="Times New Roman" w:hAnsi="Times New Roman"/>
          <w:sz w:val="24"/>
          <w:szCs w:val="24"/>
        </w:rPr>
        <w:tab/>
      </w:r>
      <w:r w:rsidRPr="00C1319E">
        <w:rPr>
          <w:rFonts w:ascii="Times New Roman" w:hAnsi="Times New Roman"/>
          <w:i/>
          <w:iCs/>
          <w:sz w:val="24"/>
          <w:szCs w:val="24"/>
        </w:rPr>
        <w:t>«</w:t>
      </w:r>
      <w:r w:rsidRPr="00C1319E">
        <w:rPr>
          <w:rFonts w:ascii="Times New Roman" w:hAnsi="Times New Roman"/>
          <w:i/>
          <w:iCs/>
          <w:caps/>
          <w:sz w:val="24"/>
          <w:szCs w:val="24"/>
        </w:rPr>
        <w:t>за» -</w:t>
      </w:r>
      <w:r w:rsidRPr="00C1319E">
        <w:rPr>
          <w:rFonts w:ascii="Times New Roman" w:hAnsi="Times New Roman"/>
          <w:i/>
          <w:iCs/>
          <w:sz w:val="24"/>
          <w:szCs w:val="24"/>
        </w:rPr>
        <w:t xml:space="preserve"> ___, «ПРОТИВ» - ___, «ВОЗДЕРЖАЛИСЬ» - ___.</w:t>
      </w:r>
    </w:p>
    <w:p w:rsidR="00A70CE7" w:rsidRPr="00C1319E" w:rsidRDefault="00A70CE7" w:rsidP="00A70CE7">
      <w:pPr>
        <w:keepLine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1319E">
        <w:rPr>
          <w:rFonts w:ascii="Times New Roman" w:hAnsi="Times New Roman"/>
          <w:b/>
          <w:bCs/>
          <w:sz w:val="24"/>
          <w:szCs w:val="24"/>
          <w:u w:val="single"/>
        </w:rPr>
        <w:t xml:space="preserve">2-й вопрос: </w:t>
      </w:r>
    </w:p>
    <w:p w:rsidR="00A70CE7" w:rsidRPr="00C1319E" w:rsidRDefault="00A70CE7" w:rsidP="00A70C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19E">
        <w:rPr>
          <w:rFonts w:ascii="Times New Roman" w:hAnsi="Times New Roman"/>
          <w:i/>
          <w:iCs/>
          <w:sz w:val="24"/>
          <w:szCs w:val="24"/>
          <w:u w:val="single"/>
        </w:rPr>
        <w:t>Слушали:</w:t>
      </w:r>
      <w:r w:rsidRPr="00C1319E">
        <w:rPr>
          <w:rFonts w:ascii="Times New Roman" w:hAnsi="Times New Roman"/>
          <w:sz w:val="24"/>
          <w:szCs w:val="24"/>
        </w:rPr>
        <w:tab/>
        <w:t>приводятся инициалы и фамилия докладчика, краткая запись содержания доклада, сообщения.</w:t>
      </w:r>
    </w:p>
    <w:p w:rsidR="00A70CE7" w:rsidRPr="00C1319E" w:rsidRDefault="00A70CE7" w:rsidP="00A70C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19E">
        <w:rPr>
          <w:rFonts w:ascii="Times New Roman" w:hAnsi="Times New Roman"/>
          <w:i/>
          <w:iCs/>
          <w:sz w:val="24"/>
          <w:szCs w:val="24"/>
          <w:u w:val="single"/>
        </w:rPr>
        <w:t>Выступили:</w:t>
      </w:r>
      <w:r w:rsidRPr="00C1319E">
        <w:rPr>
          <w:rFonts w:ascii="Times New Roman" w:hAnsi="Times New Roman"/>
          <w:sz w:val="24"/>
          <w:szCs w:val="24"/>
        </w:rPr>
        <w:t xml:space="preserve"> приводятся инициалы и фамилия докладчика, краткая запись содержания выступления.</w:t>
      </w:r>
    </w:p>
    <w:p w:rsidR="00A70CE7" w:rsidRPr="00C1319E" w:rsidRDefault="00A70CE7" w:rsidP="00A70CE7">
      <w:pPr>
        <w:keepNext/>
        <w:keepLine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19E">
        <w:rPr>
          <w:rFonts w:ascii="Times New Roman" w:hAnsi="Times New Roman"/>
          <w:i/>
          <w:iCs/>
          <w:sz w:val="24"/>
          <w:szCs w:val="24"/>
          <w:u w:val="single"/>
        </w:rPr>
        <w:t>Решили:</w:t>
      </w:r>
      <w:r w:rsidRPr="00C1319E">
        <w:rPr>
          <w:rFonts w:ascii="Times New Roman" w:hAnsi="Times New Roman"/>
          <w:sz w:val="24"/>
          <w:szCs w:val="24"/>
        </w:rPr>
        <w:t xml:space="preserve"> по пунктам излагаются принятые решения.</w:t>
      </w:r>
    </w:p>
    <w:p w:rsidR="00A70CE7" w:rsidRPr="00C1319E" w:rsidRDefault="00A70CE7" w:rsidP="00A70CE7">
      <w:pPr>
        <w:keepLines/>
        <w:spacing w:after="0"/>
        <w:ind w:left="1440" w:firstLine="709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C1319E">
        <w:rPr>
          <w:rFonts w:ascii="Times New Roman" w:hAnsi="Times New Roman"/>
          <w:i/>
          <w:sz w:val="24"/>
          <w:szCs w:val="24"/>
          <w:u w:val="single"/>
        </w:rPr>
        <w:t>Голосовали</w:t>
      </w:r>
      <w:r w:rsidRPr="00C1319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1319E">
        <w:rPr>
          <w:rFonts w:ascii="Times New Roman" w:hAnsi="Times New Roman"/>
          <w:sz w:val="24"/>
          <w:szCs w:val="24"/>
        </w:rPr>
        <w:t xml:space="preserve"> </w:t>
      </w:r>
      <w:r w:rsidRPr="00C1319E">
        <w:rPr>
          <w:rFonts w:ascii="Times New Roman" w:hAnsi="Times New Roman"/>
          <w:sz w:val="24"/>
          <w:szCs w:val="24"/>
        </w:rPr>
        <w:tab/>
      </w:r>
      <w:r w:rsidRPr="00C1319E">
        <w:rPr>
          <w:rFonts w:ascii="Times New Roman" w:hAnsi="Times New Roman"/>
          <w:i/>
          <w:iCs/>
          <w:sz w:val="24"/>
          <w:szCs w:val="24"/>
        </w:rPr>
        <w:t>«</w:t>
      </w:r>
      <w:r w:rsidRPr="00C1319E">
        <w:rPr>
          <w:rFonts w:ascii="Times New Roman" w:hAnsi="Times New Roman"/>
          <w:i/>
          <w:iCs/>
          <w:caps/>
          <w:sz w:val="24"/>
          <w:szCs w:val="24"/>
        </w:rPr>
        <w:t>за» -</w:t>
      </w:r>
      <w:r w:rsidRPr="00C1319E">
        <w:rPr>
          <w:rFonts w:ascii="Times New Roman" w:hAnsi="Times New Roman"/>
          <w:i/>
          <w:iCs/>
          <w:sz w:val="24"/>
          <w:szCs w:val="24"/>
        </w:rPr>
        <w:t xml:space="preserve"> ___, «ПРОТИВ» - ___, «ВОЗДЕРЖАЛИСЬ» - ___.</w:t>
      </w:r>
    </w:p>
    <w:p w:rsidR="00A70CE7" w:rsidRPr="00C1319E" w:rsidRDefault="00A70CE7" w:rsidP="00A70CE7">
      <w:pPr>
        <w:keepLines/>
        <w:tabs>
          <w:tab w:val="num" w:pos="0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tabs>
          <w:tab w:val="left" w:pos="993"/>
        </w:tabs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C1319E">
        <w:rPr>
          <w:rFonts w:ascii="Times New Roman" w:hAnsi="Times New Roman"/>
          <w:sz w:val="24"/>
          <w:szCs w:val="24"/>
        </w:rPr>
        <w:t xml:space="preserve">Председательствующий </w:t>
      </w:r>
    </w:p>
    <w:p w:rsidR="00A70CE7" w:rsidRPr="00C1319E" w:rsidRDefault="00A70CE7" w:rsidP="00A70CE7">
      <w:pPr>
        <w:tabs>
          <w:tab w:val="left" w:pos="993"/>
        </w:tabs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C1319E">
        <w:rPr>
          <w:rFonts w:ascii="Times New Roman" w:hAnsi="Times New Roman"/>
          <w:sz w:val="24"/>
          <w:szCs w:val="24"/>
        </w:rPr>
        <w:t>на заседании Коллегии</w:t>
      </w:r>
      <w:r w:rsidRPr="00C1319E">
        <w:rPr>
          <w:rFonts w:ascii="Times New Roman" w:hAnsi="Times New Roman"/>
          <w:sz w:val="24"/>
          <w:szCs w:val="24"/>
        </w:rPr>
        <w:tab/>
      </w:r>
      <w:r w:rsidRPr="00C1319E">
        <w:rPr>
          <w:rFonts w:ascii="Times New Roman" w:hAnsi="Times New Roman"/>
          <w:sz w:val="24"/>
          <w:szCs w:val="24"/>
        </w:rPr>
        <w:tab/>
      </w:r>
      <w:r w:rsidRPr="00C1319E">
        <w:rPr>
          <w:rFonts w:ascii="Times New Roman" w:hAnsi="Times New Roman"/>
          <w:sz w:val="24"/>
          <w:szCs w:val="24"/>
        </w:rPr>
        <w:tab/>
      </w:r>
      <w:r w:rsidRPr="00C1319E">
        <w:rPr>
          <w:rFonts w:ascii="Times New Roman" w:hAnsi="Times New Roman"/>
          <w:sz w:val="24"/>
          <w:szCs w:val="24"/>
        </w:rPr>
        <w:tab/>
      </w:r>
      <w:r w:rsidRPr="00C131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C1319E">
        <w:rPr>
          <w:rFonts w:ascii="Times New Roman" w:hAnsi="Times New Roman"/>
          <w:sz w:val="24"/>
          <w:szCs w:val="24"/>
        </w:rPr>
        <w:tab/>
        <w:t>инициалы, фамилия</w:t>
      </w:r>
    </w:p>
    <w:p w:rsidR="00A70CE7" w:rsidRPr="00B13EE4" w:rsidRDefault="00A70CE7" w:rsidP="00A70CE7">
      <w:pPr>
        <w:tabs>
          <w:tab w:val="left" w:pos="993"/>
        </w:tabs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A70CE7" w:rsidRPr="00C379EB" w:rsidRDefault="00A70CE7" w:rsidP="00A70CE7">
      <w:pPr>
        <w:tabs>
          <w:tab w:val="left" w:pos="993"/>
        </w:tabs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C379EB">
        <w:rPr>
          <w:rFonts w:ascii="Times New Roman" w:hAnsi="Times New Roman"/>
          <w:sz w:val="24"/>
          <w:szCs w:val="24"/>
        </w:rPr>
        <w:t xml:space="preserve">Секретарь </w:t>
      </w:r>
    </w:p>
    <w:p w:rsidR="00A70CE7" w:rsidRPr="00C379EB" w:rsidRDefault="00A70CE7" w:rsidP="00A70CE7">
      <w:pPr>
        <w:tabs>
          <w:tab w:val="left" w:pos="993"/>
        </w:tabs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C379EB">
        <w:rPr>
          <w:rFonts w:ascii="Times New Roman" w:hAnsi="Times New Roman"/>
          <w:sz w:val="24"/>
          <w:szCs w:val="24"/>
        </w:rPr>
        <w:t>на заседании Коллегии</w:t>
      </w:r>
      <w:r w:rsidRPr="00C379EB">
        <w:rPr>
          <w:rFonts w:ascii="Times New Roman" w:hAnsi="Times New Roman"/>
          <w:sz w:val="24"/>
          <w:szCs w:val="24"/>
        </w:rPr>
        <w:tab/>
        <w:t xml:space="preserve"> </w:t>
      </w:r>
      <w:r w:rsidRPr="00C379EB">
        <w:rPr>
          <w:rFonts w:ascii="Times New Roman" w:hAnsi="Times New Roman"/>
          <w:sz w:val="24"/>
          <w:szCs w:val="24"/>
        </w:rPr>
        <w:tab/>
      </w:r>
      <w:r w:rsidRPr="00C379EB">
        <w:rPr>
          <w:rFonts w:ascii="Times New Roman" w:hAnsi="Times New Roman"/>
          <w:sz w:val="24"/>
          <w:szCs w:val="24"/>
        </w:rPr>
        <w:tab/>
      </w:r>
      <w:r w:rsidRPr="00C379EB">
        <w:rPr>
          <w:rFonts w:ascii="Times New Roman" w:hAnsi="Times New Roman"/>
          <w:sz w:val="24"/>
          <w:szCs w:val="24"/>
        </w:rPr>
        <w:tab/>
      </w:r>
      <w:r w:rsidRPr="00C379EB">
        <w:rPr>
          <w:rFonts w:ascii="Times New Roman" w:hAnsi="Times New Roman"/>
          <w:sz w:val="24"/>
          <w:szCs w:val="24"/>
        </w:rPr>
        <w:tab/>
      </w:r>
      <w:r w:rsidRPr="00C379EB">
        <w:rPr>
          <w:rFonts w:ascii="Times New Roman" w:hAnsi="Times New Roman"/>
          <w:sz w:val="24"/>
          <w:szCs w:val="24"/>
        </w:rPr>
        <w:tab/>
        <w:t>инициалы, фамилия</w:t>
      </w:r>
    </w:p>
    <w:p w:rsidR="00A70CE7" w:rsidRDefault="00A70CE7" w:rsidP="001E3C5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E7" w:rsidRDefault="00A70CE7" w:rsidP="001E3C5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E7" w:rsidRDefault="00A70CE7" w:rsidP="001E3C5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0CE7" w:rsidRDefault="00A70CE7" w:rsidP="001E3C5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0CE7" w:rsidRDefault="00A70CE7" w:rsidP="001E3C5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A70CE7" w:rsidSect="005203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68DB"/>
    <w:multiLevelType w:val="hybridMultilevel"/>
    <w:tmpl w:val="D82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C4DD5"/>
    <w:multiLevelType w:val="hybridMultilevel"/>
    <w:tmpl w:val="057E1E6A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E01D07"/>
    <w:multiLevelType w:val="hybridMultilevel"/>
    <w:tmpl w:val="563A5AB6"/>
    <w:lvl w:ilvl="0" w:tplc="171876BA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 w15:restartNumberingAfterBreak="0">
    <w:nsid w:val="1AB4109E"/>
    <w:multiLevelType w:val="hybridMultilevel"/>
    <w:tmpl w:val="28E41FB0"/>
    <w:lvl w:ilvl="0" w:tplc="22824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2C202A">
      <w:numFmt w:val="none"/>
      <w:lvlText w:val=""/>
      <w:lvlJc w:val="left"/>
      <w:pPr>
        <w:tabs>
          <w:tab w:val="num" w:pos="360"/>
        </w:tabs>
      </w:pPr>
    </w:lvl>
    <w:lvl w:ilvl="2" w:tplc="407EB77E">
      <w:numFmt w:val="none"/>
      <w:lvlText w:val=""/>
      <w:lvlJc w:val="left"/>
      <w:pPr>
        <w:tabs>
          <w:tab w:val="num" w:pos="360"/>
        </w:tabs>
      </w:pPr>
    </w:lvl>
    <w:lvl w:ilvl="3" w:tplc="FC027B76">
      <w:numFmt w:val="none"/>
      <w:lvlText w:val=""/>
      <w:lvlJc w:val="left"/>
      <w:pPr>
        <w:tabs>
          <w:tab w:val="num" w:pos="360"/>
        </w:tabs>
      </w:pPr>
    </w:lvl>
    <w:lvl w:ilvl="4" w:tplc="F008E208">
      <w:numFmt w:val="none"/>
      <w:lvlText w:val=""/>
      <w:lvlJc w:val="left"/>
      <w:pPr>
        <w:tabs>
          <w:tab w:val="num" w:pos="360"/>
        </w:tabs>
      </w:pPr>
    </w:lvl>
    <w:lvl w:ilvl="5" w:tplc="E9E6C938">
      <w:numFmt w:val="none"/>
      <w:lvlText w:val=""/>
      <w:lvlJc w:val="left"/>
      <w:pPr>
        <w:tabs>
          <w:tab w:val="num" w:pos="360"/>
        </w:tabs>
      </w:pPr>
    </w:lvl>
    <w:lvl w:ilvl="6" w:tplc="193EC8E4">
      <w:numFmt w:val="none"/>
      <w:lvlText w:val=""/>
      <w:lvlJc w:val="left"/>
      <w:pPr>
        <w:tabs>
          <w:tab w:val="num" w:pos="360"/>
        </w:tabs>
      </w:pPr>
    </w:lvl>
    <w:lvl w:ilvl="7" w:tplc="646AC88E">
      <w:numFmt w:val="none"/>
      <w:lvlText w:val=""/>
      <w:lvlJc w:val="left"/>
      <w:pPr>
        <w:tabs>
          <w:tab w:val="num" w:pos="360"/>
        </w:tabs>
      </w:pPr>
    </w:lvl>
    <w:lvl w:ilvl="8" w:tplc="69E87C8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FA128B1"/>
    <w:multiLevelType w:val="hybridMultilevel"/>
    <w:tmpl w:val="871EFBCA"/>
    <w:lvl w:ilvl="0" w:tplc="04190005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34"/>
        </w:tabs>
        <w:ind w:left="20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4"/>
        </w:tabs>
        <w:ind w:left="2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4"/>
        </w:tabs>
        <w:ind w:left="3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4"/>
        </w:tabs>
        <w:ind w:left="41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4"/>
        </w:tabs>
        <w:ind w:left="4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4"/>
        </w:tabs>
        <w:ind w:left="5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4"/>
        </w:tabs>
        <w:ind w:left="63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4"/>
        </w:tabs>
        <w:ind w:left="7074" w:hanging="360"/>
      </w:pPr>
      <w:rPr>
        <w:rFonts w:ascii="Wingdings" w:hAnsi="Wingdings" w:hint="default"/>
      </w:rPr>
    </w:lvl>
  </w:abstractNum>
  <w:abstractNum w:abstractNumId="5" w15:restartNumberingAfterBreak="0">
    <w:nsid w:val="36441AA4"/>
    <w:multiLevelType w:val="hybridMultilevel"/>
    <w:tmpl w:val="B30C87BC"/>
    <w:lvl w:ilvl="0" w:tplc="A2FC4CAA">
      <w:numFmt w:val="decimal"/>
      <w:lvlText w:val=""/>
      <w:lvlJc w:val="left"/>
      <w:pPr>
        <w:ind w:left="0" w:firstLine="0"/>
      </w:pPr>
    </w:lvl>
    <w:lvl w:ilvl="1" w:tplc="04190019">
      <w:numFmt w:val="decimal"/>
      <w:lvlText w:val=""/>
      <w:lvlJc w:val="left"/>
      <w:pPr>
        <w:ind w:left="0" w:firstLine="0"/>
      </w:pPr>
    </w:lvl>
    <w:lvl w:ilvl="2" w:tplc="0419001B">
      <w:numFmt w:val="decimal"/>
      <w:lvlText w:val=""/>
      <w:lvlJc w:val="left"/>
      <w:pPr>
        <w:ind w:left="0" w:firstLine="0"/>
      </w:pPr>
    </w:lvl>
    <w:lvl w:ilvl="3" w:tplc="0419000F">
      <w:numFmt w:val="decimal"/>
      <w:lvlText w:val=""/>
      <w:lvlJc w:val="left"/>
      <w:pPr>
        <w:ind w:left="0" w:firstLine="0"/>
      </w:pPr>
    </w:lvl>
    <w:lvl w:ilvl="4" w:tplc="04190019">
      <w:numFmt w:val="decimal"/>
      <w:lvlText w:val=""/>
      <w:lvlJc w:val="left"/>
      <w:pPr>
        <w:ind w:left="0" w:firstLine="0"/>
      </w:pPr>
    </w:lvl>
    <w:lvl w:ilvl="5" w:tplc="0419001B">
      <w:numFmt w:val="decimal"/>
      <w:lvlText w:val=""/>
      <w:lvlJc w:val="left"/>
      <w:pPr>
        <w:ind w:left="0" w:firstLine="0"/>
      </w:pPr>
    </w:lvl>
    <w:lvl w:ilvl="6" w:tplc="0419000F">
      <w:numFmt w:val="decimal"/>
      <w:lvlText w:val=""/>
      <w:lvlJc w:val="left"/>
      <w:pPr>
        <w:ind w:left="0" w:firstLine="0"/>
      </w:pPr>
    </w:lvl>
    <w:lvl w:ilvl="7" w:tplc="04190019">
      <w:numFmt w:val="decimal"/>
      <w:lvlText w:val=""/>
      <w:lvlJc w:val="left"/>
      <w:pPr>
        <w:ind w:left="0" w:firstLine="0"/>
      </w:pPr>
    </w:lvl>
    <w:lvl w:ilvl="8" w:tplc="0419001B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DFE0144"/>
    <w:multiLevelType w:val="multilevel"/>
    <w:tmpl w:val="5BB6D2BA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7" w15:restartNumberingAfterBreak="0">
    <w:nsid w:val="3EE77667"/>
    <w:multiLevelType w:val="hybridMultilevel"/>
    <w:tmpl w:val="2B98D3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EB14D8"/>
    <w:multiLevelType w:val="hybridMultilevel"/>
    <w:tmpl w:val="4D760A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A15749"/>
    <w:multiLevelType w:val="multilevel"/>
    <w:tmpl w:val="4754D7C4"/>
    <w:lvl w:ilvl="0">
      <w:start w:val="2"/>
      <w:numFmt w:val="decimal"/>
      <w:lvlText w:val="%1."/>
      <w:lvlJc w:val="left"/>
      <w:pPr>
        <w:ind w:left="1357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7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7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2" w:hanging="2160"/>
      </w:pPr>
      <w:rPr>
        <w:rFonts w:hint="default"/>
      </w:rPr>
    </w:lvl>
  </w:abstractNum>
  <w:abstractNum w:abstractNumId="10" w15:restartNumberingAfterBreak="0">
    <w:nsid w:val="5FCE2514"/>
    <w:multiLevelType w:val="multilevel"/>
    <w:tmpl w:val="783287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6E1D2FDA"/>
    <w:multiLevelType w:val="hybridMultilevel"/>
    <w:tmpl w:val="03309C32"/>
    <w:lvl w:ilvl="0" w:tplc="9296F8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D91B02"/>
    <w:multiLevelType w:val="hybridMultilevel"/>
    <w:tmpl w:val="4E2E9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B5BC1"/>
    <w:multiLevelType w:val="hybridMultilevel"/>
    <w:tmpl w:val="7E3E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3"/>
  </w:num>
  <w:num w:numId="7">
    <w:abstractNumId w:val="0"/>
  </w:num>
  <w:num w:numId="8">
    <w:abstractNumId w:val="6"/>
  </w:num>
  <w:num w:numId="9">
    <w:abstractNumId w:val="10"/>
  </w:num>
  <w:num w:numId="10">
    <w:abstractNumId w:val="8"/>
  </w:num>
  <w:num w:numId="11">
    <w:abstractNumId w:val="3"/>
  </w:num>
  <w:num w:numId="12">
    <w:abstractNumId w:val="1"/>
  </w:num>
  <w:num w:numId="13">
    <w:abstractNumId w:val="7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A5"/>
    <w:rsid w:val="000B7C96"/>
    <w:rsid w:val="001E3C59"/>
    <w:rsid w:val="00243A77"/>
    <w:rsid w:val="0027043E"/>
    <w:rsid w:val="00270F39"/>
    <w:rsid w:val="00294DE1"/>
    <w:rsid w:val="002D3244"/>
    <w:rsid w:val="002E22B2"/>
    <w:rsid w:val="002E3A63"/>
    <w:rsid w:val="00320F11"/>
    <w:rsid w:val="003337ED"/>
    <w:rsid w:val="00344D45"/>
    <w:rsid w:val="00376113"/>
    <w:rsid w:val="0037769F"/>
    <w:rsid w:val="003B1DAF"/>
    <w:rsid w:val="003C2B3F"/>
    <w:rsid w:val="003E7AEB"/>
    <w:rsid w:val="00487124"/>
    <w:rsid w:val="00514418"/>
    <w:rsid w:val="00514C3B"/>
    <w:rsid w:val="0052034A"/>
    <w:rsid w:val="00520D33"/>
    <w:rsid w:val="005F0245"/>
    <w:rsid w:val="006167EC"/>
    <w:rsid w:val="00676D4C"/>
    <w:rsid w:val="00693D87"/>
    <w:rsid w:val="0069794A"/>
    <w:rsid w:val="006B15DC"/>
    <w:rsid w:val="006C29BC"/>
    <w:rsid w:val="00780A9C"/>
    <w:rsid w:val="007B5A6A"/>
    <w:rsid w:val="00840C09"/>
    <w:rsid w:val="00875F67"/>
    <w:rsid w:val="008B14BB"/>
    <w:rsid w:val="008E4069"/>
    <w:rsid w:val="009732B6"/>
    <w:rsid w:val="009A718D"/>
    <w:rsid w:val="009F5A44"/>
    <w:rsid w:val="00A07509"/>
    <w:rsid w:val="00A26C1F"/>
    <w:rsid w:val="00A70CE7"/>
    <w:rsid w:val="00A76C61"/>
    <w:rsid w:val="00A90F3A"/>
    <w:rsid w:val="00AA0901"/>
    <w:rsid w:val="00B525AB"/>
    <w:rsid w:val="00B95D55"/>
    <w:rsid w:val="00BF1947"/>
    <w:rsid w:val="00C52708"/>
    <w:rsid w:val="00D87CF1"/>
    <w:rsid w:val="00DA18FD"/>
    <w:rsid w:val="00DF54C6"/>
    <w:rsid w:val="00E87352"/>
    <w:rsid w:val="00EE349C"/>
    <w:rsid w:val="00F35E90"/>
    <w:rsid w:val="00F86D63"/>
    <w:rsid w:val="00F939A5"/>
    <w:rsid w:val="00FB1E04"/>
    <w:rsid w:val="00FD18D1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CFEA"/>
  <w15:docId w15:val="{78398E82-6A30-4C26-A487-71B5A12E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0C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70CE7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ascii="Arial" w:eastAsia="Times New Roman" w:hAnsi="Arial" w:cs="Times New Roman"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A70CE7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2"/>
    </w:pPr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paragraph" w:styleId="4">
    <w:name w:val="heading 4"/>
    <w:basedOn w:val="a"/>
    <w:next w:val="a"/>
    <w:link w:val="40"/>
    <w:qFormat/>
    <w:rsid w:val="00A70CE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67EC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69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3D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70C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70CE7"/>
    <w:rPr>
      <w:rFonts w:ascii="Arial" w:eastAsia="Times New Roman" w:hAnsi="Arial" w:cs="Times New Roman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A70CE7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0"/>
    <w:link w:val="4"/>
    <w:rsid w:val="00A70CE7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A70CE7"/>
  </w:style>
  <w:style w:type="paragraph" w:styleId="a6">
    <w:name w:val="Body Text"/>
    <w:basedOn w:val="a"/>
    <w:link w:val="a7"/>
    <w:rsid w:val="00A70CE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A70CE7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21">
    <w:name w:val="Body Text 2"/>
    <w:basedOn w:val="a"/>
    <w:link w:val="22"/>
    <w:rsid w:val="00A70CE7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rsid w:val="00A70CE7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23">
    <w:name w:val="Body Text Indent 2"/>
    <w:basedOn w:val="a"/>
    <w:link w:val="24"/>
    <w:rsid w:val="00A70CE7"/>
    <w:pPr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19" w:firstLine="690"/>
    </w:pPr>
    <w:rPr>
      <w:rFonts w:ascii="Arial" w:eastAsia="Times New Roman" w:hAnsi="Arial" w:cs="Times New Roman"/>
      <w:color w:val="000000"/>
      <w:w w:val="94"/>
      <w:sz w:val="24"/>
      <w:szCs w:val="24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rsid w:val="00A70CE7"/>
    <w:rPr>
      <w:rFonts w:ascii="Arial" w:eastAsia="Times New Roman" w:hAnsi="Arial" w:cs="Times New Roman"/>
      <w:color w:val="000000"/>
      <w:w w:val="94"/>
      <w:sz w:val="24"/>
      <w:szCs w:val="24"/>
      <w:shd w:val="clear" w:color="auto" w:fill="FFFFFF"/>
      <w:lang w:val="x-none" w:eastAsia="ru-RU"/>
    </w:rPr>
  </w:style>
  <w:style w:type="paragraph" w:customStyle="1" w:styleId="ConsNormal">
    <w:name w:val="ConsNormal"/>
    <w:rsid w:val="00A70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0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70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70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A70C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70CE7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a">
    <w:name w:val="page number"/>
    <w:rsid w:val="00A70CE7"/>
  </w:style>
  <w:style w:type="character" w:styleId="ab">
    <w:name w:val="Hyperlink"/>
    <w:rsid w:val="00A70CE7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A70C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A70CE7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e">
    <w:name w:val="Strong"/>
    <w:uiPriority w:val="22"/>
    <w:qFormat/>
    <w:rsid w:val="00A70CE7"/>
    <w:rPr>
      <w:b/>
      <w:bCs/>
    </w:rPr>
  </w:style>
  <w:style w:type="paragraph" w:styleId="af">
    <w:name w:val="footnote text"/>
    <w:basedOn w:val="a"/>
    <w:link w:val="af0"/>
    <w:uiPriority w:val="99"/>
    <w:rsid w:val="00A70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0">
    <w:name w:val="Текст сноски Знак"/>
    <w:basedOn w:val="a0"/>
    <w:link w:val="af"/>
    <w:uiPriority w:val="99"/>
    <w:rsid w:val="00A70CE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1">
    <w:name w:val="footnote reference"/>
    <w:uiPriority w:val="99"/>
    <w:rsid w:val="00A70CE7"/>
    <w:rPr>
      <w:vertAlign w:val="superscript"/>
    </w:rPr>
  </w:style>
  <w:style w:type="table" w:styleId="af2">
    <w:name w:val="Table Grid"/>
    <w:basedOn w:val="a1"/>
    <w:rsid w:val="00A70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A70CE7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70CE7"/>
    <w:rPr>
      <w:rFonts w:ascii="Calibri" w:eastAsia="Calibri" w:hAnsi="Calibri" w:cs="Times New Roman"/>
      <w:sz w:val="16"/>
      <w:szCs w:val="16"/>
    </w:rPr>
  </w:style>
  <w:style w:type="paragraph" w:customStyle="1" w:styleId="af3">
    <w:basedOn w:val="a"/>
    <w:next w:val="af4"/>
    <w:link w:val="af5"/>
    <w:qFormat/>
    <w:rsid w:val="00A70CE7"/>
    <w:pPr>
      <w:spacing w:after="0" w:line="36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f5">
    <w:name w:val="Название Знак"/>
    <w:link w:val="af3"/>
    <w:rsid w:val="00A70CE7"/>
    <w:rPr>
      <w:rFonts w:ascii="Times New Roman" w:eastAsia="Times New Roman" w:hAnsi="Times New Roman"/>
      <w:b/>
      <w:bCs/>
      <w:sz w:val="32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A70CE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A70CE7"/>
    <w:rPr>
      <w:rFonts w:ascii="Calibri" w:eastAsia="Calibri" w:hAnsi="Calibri" w:cs="Times New Roman"/>
    </w:rPr>
  </w:style>
  <w:style w:type="paragraph" w:customStyle="1" w:styleId="af8">
    <w:name w:val="подпись"/>
    <w:basedOn w:val="a"/>
    <w:rsid w:val="00A70CE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A7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A7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a"/>
    <w:uiPriority w:val="10"/>
    <w:qFormat/>
    <w:rsid w:val="00A70C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f4"/>
    <w:uiPriority w:val="10"/>
    <w:rsid w:val="00A70C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FCDAB5E12D19FF912B34A0FBC0A3820E681C26A6D4ED0ABA94DFjAT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BED27-BD79-4037-8A3C-6D88D9BF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6280</Words>
  <Characters>35797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secrfin</cp:lastModifiedBy>
  <cp:revision>5</cp:revision>
  <cp:lastPrinted>2019-02-12T08:12:00Z</cp:lastPrinted>
  <dcterms:created xsi:type="dcterms:W3CDTF">2019-02-13T09:45:00Z</dcterms:created>
  <dcterms:modified xsi:type="dcterms:W3CDTF">2019-02-13T10:54:00Z</dcterms:modified>
</cp:coreProperties>
</file>