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CE7" w:rsidRPr="00C1319E" w:rsidRDefault="00A70CE7" w:rsidP="00A70CE7">
      <w:pPr>
        <w:spacing w:after="0" w:line="240" w:lineRule="auto"/>
        <w:ind w:firstLine="288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1319E">
        <w:rPr>
          <w:rFonts w:ascii="Times New Roman" w:hAnsi="Times New Roman"/>
          <w:sz w:val="24"/>
          <w:szCs w:val="24"/>
        </w:rPr>
        <w:t xml:space="preserve">Утвержден </w:t>
      </w:r>
    </w:p>
    <w:p w:rsidR="00A70CE7" w:rsidRPr="00C1319E" w:rsidRDefault="00A70CE7" w:rsidP="00A70CE7">
      <w:pPr>
        <w:spacing w:after="0" w:line="240" w:lineRule="auto"/>
        <w:ind w:firstLine="288"/>
        <w:jc w:val="right"/>
        <w:rPr>
          <w:rFonts w:ascii="Times New Roman" w:hAnsi="Times New Roman"/>
          <w:sz w:val="24"/>
          <w:szCs w:val="24"/>
        </w:rPr>
      </w:pPr>
      <w:r w:rsidRPr="00C1319E">
        <w:rPr>
          <w:rFonts w:ascii="Times New Roman" w:hAnsi="Times New Roman"/>
          <w:sz w:val="24"/>
          <w:szCs w:val="24"/>
        </w:rPr>
        <w:t>Распоряжением Контрольно-счетной палаты</w:t>
      </w:r>
    </w:p>
    <w:p w:rsidR="00A70CE7" w:rsidRPr="00C1319E" w:rsidRDefault="00A70CE7" w:rsidP="00A70CE7">
      <w:pPr>
        <w:spacing w:after="0" w:line="240" w:lineRule="auto"/>
        <w:ind w:firstLine="288"/>
        <w:jc w:val="right"/>
        <w:rPr>
          <w:rFonts w:ascii="Times New Roman" w:hAnsi="Times New Roman"/>
          <w:sz w:val="24"/>
          <w:szCs w:val="24"/>
        </w:rPr>
      </w:pPr>
      <w:r w:rsidRPr="00C1319E">
        <w:rPr>
          <w:rFonts w:ascii="Times New Roman" w:hAnsi="Times New Roman"/>
          <w:sz w:val="24"/>
          <w:szCs w:val="24"/>
        </w:rPr>
        <w:t>городского округа Люберцы</w:t>
      </w:r>
    </w:p>
    <w:p w:rsidR="00A70CE7" w:rsidRPr="00C1319E" w:rsidRDefault="00A70CE7" w:rsidP="00A70CE7">
      <w:pPr>
        <w:spacing w:after="0" w:line="240" w:lineRule="auto"/>
        <w:ind w:firstLine="288"/>
        <w:jc w:val="right"/>
        <w:rPr>
          <w:rFonts w:ascii="Times New Roman" w:hAnsi="Times New Roman"/>
          <w:sz w:val="24"/>
          <w:szCs w:val="24"/>
        </w:rPr>
      </w:pPr>
      <w:r w:rsidRPr="00C1319E">
        <w:rPr>
          <w:rFonts w:ascii="Times New Roman" w:hAnsi="Times New Roman"/>
          <w:sz w:val="24"/>
          <w:szCs w:val="24"/>
        </w:rPr>
        <w:t>Московской области</w:t>
      </w:r>
    </w:p>
    <w:p w:rsidR="00A70CE7" w:rsidRPr="005451A0" w:rsidRDefault="00A70CE7" w:rsidP="00A70CE7">
      <w:pPr>
        <w:spacing w:after="0" w:line="240" w:lineRule="auto"/>
        <w:ind w:firstLine="288"/>
        <w:jc w:val="center"/>
        <w:rPr>
          <w:rFonts w:ascii="Times New Roman" w:hAnsi="Times New Roman"/>
          <w:sz w:val="24"/>
          <w:szCs w:val="24"/>
        </w:rPr>
      </w:pPr>
      <w:r w:rsidRPr="003C25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3C25D4" w:rsidRPr="003C25D4">
        <w:rPr>
          <w:rFonts w:ascii="Times New Roman" w:hAnsi="Times New Roman"/>
          <w:sz w:val="24"/>
          <w:szCs w:val="24"/>
        </w:rPr>
        <w:t>о</w:t>
      </w:r>
      <w:r w:rsidRPr="005451A0">
        <w:rPr>
          <w:rFonts w:ascii="Times New Roman" w:hAnsi="Times New Roman"/>
          <w:sz w:val="24"/>
          <w:szCs w:val="24"/>
        </w:rPr>
        <w:t>т</w:t>
      </w:r>
      <w:r w:rsidR="003C25D4">
        <w:rPr>
          <w:rFonts w:ascii="Times New Roman" w:hAnsi="Times New Roman"/>
          <w:sz w:val="24"/>
          <w:szCs w:val="24"/>
        </w:rPr>
        <w:t xml:space="preserve"> 16.12</w:t>
      </w:r>
      <w:r w:rsidRPr="005451A0">
        <w:rPr>
          <w:rFonts w:ascii="Times New Roman" w:hAnsi="Times New Roman"/>
          <w:sz w:val="24"/>
          <w:szCs w:val="24"/>
        </w:rPr>
        <w:t xml:space="preserve">.2019  № </w:t>
      </w:r>
      <w:r w:rsidR="009A1615">
        <w:rPr>
          <w:rFonts w:ascii="Times New Roman" w:hAnsi="Times New Roman"/>
          <w:sz w:val="24"/>
          <w:szCs w:val="24"/>
        </w:rPr>
        <w:t>01-05/019</w:t>
      </w:r>
    </w:p>
    <w:p w:rsidR="00A70CE7" w:rsidRPr="00C1319E" w:rsidRDefault="00A70CE7" w:rsidP="00A70CE7">
      <w:pPr>
        <w:spacing w:after="0" w:line="240" w:lineRule="auto"/>
        <w:ind w:firstLine="288"/>
        <w:jc w:val="right"/>
        <w:rPr>
          <w:rFonts w:ascii="Times New Roman" w:hAnsi="Times New Roman"/>
          <w:sz w:val="24"/>
          <w:szCs w:val="24"/>
        </w:rPr>
      </w:pPr>
      <w:r w:rsidRPr="00C1319E">
        <w:rPr>
          <w:rFonts w:ascii="Times New Roman" w:hAnsi="Times New Roman"/>
          <w:sz w:val="24"/>
          <w:szCs w:val="24"/>
        </w:rPr>
        <w:t xml:space="preserve">  </w:t>
      </w:r>
    </w:p>
    <w:p w:rsidR="00A70CE7" w:rsidRPr="00C1319E" w:rsidRDefault="00A70CE7" w:rsidP="00A70CE7">
      <w:pPr>
        <w:spacing w:after="0" w:line="240" w:lineRule="auto"/>
        <w:ind w:firstLine="288"/>
        <w:jc w:val="right"/>
        <w:rPr>
          <w:rFonts w:ascii="Times New Roman" w:hAnsi="Times New Roman"/>
          <w:sz w:val="24"/>
          <w:szCs w:val="24"/>
        </w:rPr>
      </w:pPr>
    </w:p>
    <w:p w:rsidR="00A70CE7" w:rsidRPr="00C1319E" w:rsidRDefault="00A70CE7" w:rsidP="00A70CE7">
      <w:pPr>
        <w:spacing w:after="0" w:line="240" w:lineRule="auto"/>
        <w:ind w:firstLine="288"/>
        <w:jc w:val="right"/>
        <w:rPr>
          <w:rFonts w:ascii="Times New Roman" w:hAnsi="Times New Roman"/>
          <w:sz w:val="24"/>
          <w:szCs w:val="24"/>
        </w:rPr>
      </w:pPr>
    </w:p>
    <w:p w:rsidR="00A70CE7" w:rsidRPr="00C1319E" w:rsidRDefault="00A70CE7" w:rsidP="00A70CE7">
      <w:pPr>
        <w:spacing w:after="0" w:line="240" w:lineRule="auto"/>
        <w:ind w:firstLine="288"/>
        <w:jc w:val="right"/>
        <w:rPr>
          <w:rFonts w:ascii="Times New Roman" w:hAnsi="Times New Roman"/>
          <w:sz w:val="24"/>
          <w:szCs w:val="24"/>
        </w:rPr>
      </w:pPr>
    </w:p>
    <w:p w:rsidR="00A70CE7" w:rsidRPr="00C1319E" w:rsidRDefault="00A70CE7" w:rsidP="00A70CE7">
      <w:pPr>
        <w:spacing w:after="0" w:line="240" w:lineRule="auto"/>
        <w:ind w:firstLine="288"/>
        <w:jc w:val="right"/>
        <w:rPr>
          <w:rFonts w:ascii="Times New Roman" w:hAnsi="Times New Roman"/>
          <w:sz w:val="24"/>
          <w:szCs w:val="24"/>
        </w:rPr>
      </w:pPr>
    </w:p>
    <w:p w:rsidR="00A70CE7" w:rsidRPr="00C1319E" w:rsidRDefault="00A70CE7" w:rsidP="00A70CE7">
      <w:pPr>
        <w:spacing w:after="0" w:line="240" w:lineRule="auto"/>
        <w:ind w:firstLine="288"/>
        <w:jc w:val="right"/>
        <w:rPr>
          <w:rFonts w:ascii="Times New Roman" w:hAnsi="Times New Roman"/>
          <w:sz w:val="24"/>
          <w:szCs w:val="24"/>
        </w:rPr>
      </w:pPr>
    </w:p>
    <w:p w:rsidR="00A70CE7" w:rsidRPr="00C1319E" w:rsidRDefault="00A70CE7" w:rsidP="00A70CE7">
      <w:pPr>
        <w:spacing w:after="0" w:line="240" w:lineRule="auto"/>
        <w:ind w:firstLine="288"/>
        <w:jc w:val="right"/>
        <w:rPr>
          <w:rFonts w:ascii="Times New Roman" w:hAnsi="Times New Roman"/>
          <w:sz w:val="24"/>
          <w:szCs w:val="24"/>
        </w:rPr>
      </w:pPr>
    </w:p>
    <w:p w:rsidR="00A70CE7" w:rsidRPr="00C1319E" w:rsidRDefault="00A70CE7" w:rsidP="00A70CE7">
      <w:pPr>
        <w:spacing w:after="0" w:line="240" w:lineRule="auto"/>
        <w:ind w:firstLine="288"/>
        <w:jc w:val="right"/>
        <w:rPr>
          <w:rFonts w:ascii="Times New Roman" w:hAnsi="Times New Roman"/>
          <w:sz w:val="24"/>
          <w:szCs w:val="24"/>
        </w:rPr>
      </w:pPr>
    </w:p>
    <w:p w:rsidR="00A70CE7" w:rsidRPr="00C1319E" w:rsidRDefault="00A70CE7" w:rsidP="00A70CE7">
      <w:pPr>
        <w:spacing w:after="0" w:line="240" w:lineRule="auto"/>
        <w:ind w:firstLine="288"/>
        <w:jc w:val="right"/>
        <w:rPr>
          <w:rFonts w:ascii="Times New Roman" w:hAnsi="Times New Roman"/>
          <w:sz w:val="24"/>
          <w:szCs w:val="24"/>
        </w:rPr>
      </w:pPr>
    </w:p>
    <w:p w:rsidR="00A70CE7" w:rsidRPr="00C1319E" w:rsidRDefault="00A70CE7" w:rsidP="00A70CE7">
      <w:pPr>
        <w:spacing w:after="0" w:line="240" w:lineRule="auto"/>
        <w:ind w:firstLine="288"/>
        <w:jc w:val="right"/>
        <w:rPr>
          <w:rFonts w:ascii="Times New Roman" w:hAnsi="Times New Roman"/>
          <w:sz w:val="24"/>
          <w:szCs w:val="24"/>
        </w:rPr>
      </w:pPr>
    </w:p>
    <w:p w:rsidR="00A70CE7" w:rsidRPr="00C1319E" w:rsidRDefault="00A70CE7" w:rsidP="00A70CE7">
      <w:pPr>
        <w:spacing w:after="0" w:line="240" w:lineRule="auto"/>
        <w:ind w:firstLine="288"/>
        <w:jc w:val="right"/>
        <w:rPr>
          <w:rFonts w:ascii="Times New Roman" w:hAnsi="Times New Roman"/>
          <w:sz w:val="24"/>
          <w:szCs w:val="24"/>
        </w:rPr>
      </w:pPr>
    </w:p>
    <w:p w:rsidR="00A70CE7" w:rsidRPr="00C1319E" w:rsidRDefault="00A70CE7" w:rsidP="00A70C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0CE7" w:rsidRPr="00C1319E" w:rsidRDefault="00A70CE7" w:rsidP="00A70C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0CE7" w:rsidRPr="00C1319E" w:rsidRDefault="00A70CE7" w:rsidP="00A70C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0CE7" w:rsidRPr="00C1319E" w:rsidRDefault="00A70CE7" w:rsidP="00A70C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0CE7" w:rsidRPr="00C1319E" w:rsidRDefault="00A70CE7" w:rsidP="00A70C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0CE7" w:rsidRPr="00C1319E" w:rsidRDefault="00A70CE7" w:rsidP="00A70CE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1319E">
        <w:rPr>
          <w:rFonts w:ascii="Times New Roman" w:hAnsi="Times New Roman"/>
          <w:b/>
          <w:bCs/>
          <w:sz w:val="24"/>
          <w:szCs w:val="24"/>
        </w:rPr>
        <w:t>РЕГЛАМЕНТ</w:t>
      </w:r>
    </w:p>
    <w:p w:rsidR="00A70CE7" w:rsidRPr="00C1319E" w:rsidRDefault="00A70CE7" w:rsidP="00A70CE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1319E">
        <w:rPr>
          <w:rFonts w:ascii="Times New Roman" w:hAnsi="Times New Roman"/>
          <w:b/>
          <w:bCs/>
          <w:sz w:val="24"/>
          <w:szCs w:val="24"/>
        </w:rPr>
        <w:t xml:space="preserve">КОНТРОЛЬНО-СЧЕТНОЙ ПАЛАТЫ </w:t>
      </w:r>
    </w:p>
    <w:p w:rsidR="00A70CE7" w:rsidRPr="00C1319E" w:rsidRDefault="00A70CE7" w:rsidP="00A70CE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1319E">
        <w:rPr>
          <w:rFonts w:ascii="Times New Roman" w:hAnsi="Times New Roman"/>
          <w:b/>
          <w:bCs/>
          <w:sz w:val="24"/>
          <w:szCs w:val="24"/>
        </w:rPr>
        <w:t>ГОРОДСКОГО ОКРУГА ЛЮБЕРЦЫ</w:t>
      </w:r>
    </w:p>
    <w:p w:rsidR="00A70CE7" w:rsidRPr="00C1319E" w:rsidRDefault="00A70CE7" w:rsidP="00A70CE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1319E">
        <w:rPr>
          <w:rFonts w:ascii="Times New Roman" w:hAnsi="Times New Roman"/>
          <w:b/>
          <w:bCs/>
          <w:sz w:val="24"/>
          <w:szCs w:val="24"/>
        </w:rPr>
        <w:t>МОСКОВСКОЙ ОБЛАСТИ</w:t>
      </w:r>
    </w:p>
    <w:p w:rsidR="00A70CE7" w:rsidRPr="00C1319E" w:rsidRDefault="00A70CE7" w:rsidP="00A70CE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0CE7" w:rsidRPr="00CA43A0" w:rsidRDefault="00CA43A0" w:rsidP="00A70CE7">
      <w:pPr>
        <w:spacing w:after="0"/>
        <w:jc w:val="center"/>
        <w:rPr>
          <w:rFonts w:ascii="Times New Roman" w:hAnsi="Times New Roman"/>
          <w:b/>
          <w:bCs/>
          <w:i/>
          <w:iCs/>
        </w:rPr>
      </w:pPr>
      <w:r w:rsidRPr="00CA43A0">
        <w:rPr>
          <w:rFonts w:ascii="Times New Roman" w:hAnsi="Times New Roman" w:cs="Times New Roman"/>
          <w:bCs/>
          <w:i/>
          <w:iCs/>
        </w:rPr>
        <w:t>(с изменениями, внесенными распоряжением Контрольно-счетной палаты городского округа Люберцы Московской области от 21.05.2020 № 01-09.1/022)</w:t>
      </w:r>
    </w:p>
    <w:p w:rsidR="00A70CE7" w:rsidRPr="00C1319E" w:rsidRDefault="00A70CE7" w:rsidP="00A70C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0CE7" w:rsidRPr="00C1319E" w:rsidRDefault="00A70CE7" w:rsidP="00A70C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0CE7" w:rsidRPr="00C1319E" w:rsidRDefault="00A70CE7" w:rsidP="00A70C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0CE7" w:rsidRPr="00C1319E" w:rsidRDefault="00A70CE7" w:rsidP="00A70C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0CE7" w:rsidRPr="00C1319E" w:rsidRDefault="00A70CE7" w:rsidP="00A70C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0CE7" w:rsidRPr="00C1319E" w:rsidRDefault="00A70CE7" w:rsidP="00A70C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0CE7" w:rsidRPr="00C1319E" w:rsidRDefault="00A70CE7" w:rsidP="00A70C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0CE7" w:rsidRPr="00C1319E" w:rsidRDefault="00A70CE7" w:rsidP="00A70C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0CE7" w:rsidRPr="00C1319E" w:rsidRDefault="00A70CE7" w:rsidP="00A70C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0CE7" w:rsidRPr="00C1319E" w:rsidRDefault="00A70CE7" w:rsidP="00A70C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0CE7" w:rsidRPr="00C1319E" w:rsidRDefault="00A70CE7" w:rsidP="00A70C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0CE7" w:rsidRPr="00C1319E" w:rsidRDefault="00A70CE7" w:rsidP="00A70C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0CE7" w:rsidRPr="00C1319E" w:rsidRDefault="00A70CE7" w:rsidP="00A70CE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70CE7" w:rsidRPr="00C1319E" w:rsidRDefault="00A70CE7" w:rsidP="00A70C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0CE7" w:rsidRPr="00C1319E" w:rsidRDefault="00A70CE7" w:rsidP="00A70C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0CE7" w:rsidRPr="00C1319E" w:rsidRDefault="00A70CE7" w:rsidP="00A70C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0CE7" w:rsidRDefault="00A70CE7" w:rsidP="00A70C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0CE7" w:rsidRDefault="00A70CE7" w:rsidP="00A70C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0CE7" w:rsidRDefault="00A70CE7" w:rsidP="00A70C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0CE7" w:rsidRDefault="00A70CE7" w:rsidP="00A70C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0CE7" w:rsidRDefault="00A70CE7" w:rsidP="00A70C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0CE7" w:rsidRPr="00C1319E" w:rsidRDefault="00A70CE7" w:rsidP="00A70C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319E">
        <w:rPr>
          <w:rFonts w:ascii="Times New Roman" w:hAnsi="Times New Roman"/>
          <w:b/>
          <w:bCs/>
          <w:sz w:val="24"/>
          <w:szCs w:val="24"/>
        </w:rPr>
        <w:t>Люберцы</w:t>
      </w:r>
    </w:p>
    <w:p w:rsidR="00A70CE7" w:rsidRPr="00C1319E" w:rsidRDefault="00A70CE7" w:rsidP="00A70CE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319E">
        <w:rPr>
          <w:rFonts w:ascii="Times New Roman" w:eastAsia="Times New Roman" w:hAnsi="Times New Roman"/>
          <w:b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C131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</w:p>
    <w:p w:rsidR="00A70CE7" w:rsidRDefault="00A70CE7" w:rsidP="00A70C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70CE7" w:rsidRPr="00C1319E" w:rsidRDefault="00A70CE7" w:rsidP="00A70C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131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1.Общие положения</w:t>
      </w:r>
    </w:p>
    <w:p w:rsidR="00A70CE7" w:rsidRDefault="00A70CE7" w:rsidP="00A70CE7">
      <w:pPr>
        <w:pStyle w:val="msonormalcxspmiddle"/>
        <w:spacing w:before="0" w:beforeAutospacing="0" w:after="0" w:afterAutospacing="0" w:line="276" w:lineRule="auto"/>
        <w:ind w:firstLine="709"/>
        <w:jc w:val="both"/>
      </w:pPr>
      <w:r w:rsidRPr="00C1319E">
        <w:t>1.1.</w:t>
      </w:r>
      <w:r>
        <w:t xml:space="preserve"> </w:t>
      </w:r>
      <w:r w:rsidRPr="00C1319E">
        <w:t xml:space="preserve">Регламент Контрольно-счетной палаты городского округа Люберцы (далее – Регламент)  </w:t>
      </w:r>
      <w:r w:rsidRPr="00BD39E3">
        <w:t xml:space="preserve">определяет вопросы организации деятельности Контрольно-счетной палаты </w:t>
      </w:r>
      <w:r w:rsidRPr="00C1319E">
        <w:t>городского округа Люберцы (далее - Контрольно-счетная палата)</w:t>
      </w:r>
      <w:r w:rsidRPr="00BD39E3">
        <w:t>, обязанности заместителя Председателя Контрольно-счетной палаты (далее - заместитель Председателя) и аудиторов Контрольно-счетной палаты (далее - аудиторы),</w:t>
      </w:r>
      <w:r>
        <w:t xml:space="preserve"> порядок работы Коллегии </w:t>
      </w:r>
      <w:proofErr w:type="spellStart"/>
      <w:r>
        <w:t>Контрольно</w:t>
      </w:r>
      <w:proofErr w:type="spellEnd"/>
      <w:r>
        <w:t xml:space="preserve"> - счетной палаты, </w:t>
      </w:r>
      <w:r w:rsidRPr="00C4596A">
        <w:t>порядок обеспечения доступа к информации о деятельности Контрольно-счетной палаты</w:t>
      </w:r>
      <w:r>
        <w:t xml:space="preserve">, </w:t>
      </w:r>
      <w:r w:rsidRPr="00C4596A">
        <w:t>иные вопросы, связанные с деятельностью Контрольно-счетной палаты.</w:t>
      </w:r>
    </w:p>
    <w:p w:rsidR="00A70CE7" w:rsidRPr="00C1319E" w:rsidRDefault="00A70CE7" w:rsidP="00A70CE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1.2.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 xml:space="preserve">В своей деятельности Контрольно-счетная палата городского округа Люберцы (далее - Контрольно-счетная палата) руководствуется </w:t>
      </w:r>
      <w:hyperlink r:id="rId9" w:history="1">
        <w:r w:rsidRPr="00C1319E">
          <w:rPr>
            <w:rFonts w:ascii="Times New Roman" w:eastAsia="Times New Roman" w:hAnsi="Times New Roman"/>
            <w:sz w:val="24"/>
            <w:szCs w:val="24"/>
            <w:lang w:eastAsia="ru-RU"/>
          </w:rPr>
          <w:t>Конституцией</w:t>
        </w:r>
      </w:hyperlink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Федерации, </w:t>
      </w:r>
      <w:r w:rsidRPr="00BD39E3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Бюджетным кодексом Российской Федерации, Федеральным законом от 02.07.2011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Уставом городского округа Люберцы Московской области, Положением о Контрольно-счетной палате и Регламентом.</w:t>
      </w:r>
    </w:p>
    <w:p w:rsidR="00A70CE7" w:rsidRPr="00C1319E" w:rsidRDefault="00A70CE7" w:rsidP="00A70CE7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2</w:t>
      </w:r>
      <w:r w:rsidRPr="00C131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131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Обязанности заместителя Председателя Контрольно-счетной палаты</w:t>
      </w:r>
    </w:p>
    <w:p w:rsidR="00A70CE7" w:rsidRPr="00825369" w:rsidRDefault="00A70CE7" w:rsidP="00A70CE7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2536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</w:t>
      </w:r>
      <w:r w:rsidRPr="00825369">
        <w:rPr>
          <w:rFonts w:ascii="Times New Roman" w:hAnsi="Times New Roman"/>
          <w:sz w:val="24"/>
          <w:szCs w:val="24"/>
        </w:rPr>
        <w:tab/>
        <w:t>Заместитель Председателя исполняет полномочия Председателя Контрольно-счетной палаты (далее - Председатель) в случаях</w:t>
      </w:r>
      <w:r>
        <w:rPr>
          <w:rFonts w:ascii="Times New Roman" w:hAnsi="Times New Roman"/>
          <w:sz w:val="24"/>
          <w:szCs w:val="24"/>
        </w:rPr>
        <w:t xml:space="preserve"> </w:t>
      </w:r>
      <w:r w:rsidR="005674E4">
        <w:rPr>
          <w:rFonts w:ascii="Times New Roman" w:hAnsi="Times New Roman"/>
          <w:sz w:val="24"/>
          <w:szCs w:val="24"/>
        </w:rPr>
        <w:t xml:space="preserve">его </w:t>
      </w:r>
      <w:r w:rsidRPr="00825369">
        <w:rPr>
          <w:rFonts w:ascii="Times New Roman" w:hAnsi="Times New Roman"/>
          <w:sz w:val="24"/>
          <w:szCs w:val="24"/>
        </w:rPr>
        <w:t>временного отсутствия (болезнь, отпуск, командировка или другие обстоятельства, временно препятствующие осуществлению полномочий Председателем);</w:t>
      </w:r>
    </w:p>
    <w:p w:rsidR="005674E4" w:rsidRDefault="005674E4" w:rsidP="00A70CE7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Pr="005674E4">
        <w:rPr>
          <w:rFonts w:ascii="Times New Roman" w:hAnsi="Times New Roman"/>
          <w:sz w:val="24"/>
          <w:szCs w:val="24"/>
        </w:rPr>
        <w:t>Заместитель Председателя исполняет следующие обязанности:</w:t>
      </w:r>
    </w:p>
    <w:p w:rsidR="005674E4" w:rsidRPr="005674E4" w:rsidRDefault="005674E4" w:rsidP="005674E4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74E4">
        <w:rPr>
          <w:rFonts w:ascii="Times New Roman" w:hAnsi="Times New Roman"/>
          <w:sz w:val="24"/>
          <w:szCs w:val="24"/>
        </w:rPr>
        <w:t>1) координирует деятельность аудиторов Контрольно-счетной палаты при осуществлении ими совместно контрольных и экспертно-аналитических мероприятий;</w:t>
      </w:r>
    </w:p>
    <w:p w:rsidR="005674E4" w:rsidRPr="005674E4" w:rsidRDefault="005674E4" w:rsidP="005674E4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74E4">
        <w:rPr>
          <w:rFonts w:ascii="Times New Roman" w:hAnsi="Times New Roman"/>
          <w:sz w:val="24"/>
          <w:szCs w:val="24"/>
        </w:rPr>
        <w:t>2) координирует разработку плановых документов Контрольно-счетной палаты (изменений и дополнений к ним);</w:t>
      </w:r>
    </w:p>
    <w:p w:rsidR="005674E4" w:rsidRPr="007E7C5E" w:rsidRDefault="005674E4" w:rsidP="005674E4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74E4">
        <w:rPr>
          <w:rFonts w:ascii="Times New Roman" w:hAnsi="Times New Roman"/>
          <w:sz w:val="24"/>
          <w:szCs w:val="24"/>
        </w:rPr>
        <w:t xml:space="preserve">3) осуществляет </w:t>
      </w:r>
      <w:r w:rsidR="00BC58A9" w:rsidRPr="007E7C5E">
        <w:rPr>
          <w:rFonts w:ascii="Times New Roman" w:hAnsi="Times New Roman"/>
          <w:sz w:val="24"/>
          <w:szCs w:val="24"/>
        </w:rPr>
        <w:t>общий</w:t>
      </w:r>
      <w:r w:rsidR="00BC58A9" w:rsidRPr="005674E4">
        <w:rPr>
          <w:rFonts w:ascii="Times New Roman" w:hAnsi="Times New Roman"/>
          <w:sz w:val="24"/>
          <w:szCs w:val="24"/>
        </w:rPr>
        <w:t xml:space="preserve"> </w:t>
      </w:r>
      <w:r w:rsidRPr="005674E4">
        <w:rPr>
          <w:rFonts w:ascii="Times New Roman" w:hAnsi="Times New Roman"/>
          <w:sz w:val="24"/>
          <w:szCs w:val="24"/>
        </w:rPr>
        <w:t xml:space="preserve">контроль за формированием </w:t>
      </w:r>
      <w:r w:rsidR="00BC58A9" w:rsidRPr="007E7C5E">
        <w:rPr>
          <w:rFonts w:ascii="Times New Roman" w:hAnsi="Times New Roman"/>
          <w:sz w:val="24"/>
          <w:szCs w:val="24"/>
        </w:rPr>
        <w:t xml:space="preserve">годового отчета о деятельности Контрольно-счетной палаты в Совет депутатов городского округа Люберцы, </w:t>
      </w:r>
      <w:r w:rsidRPr="005674E4">
        <w:rPr>
          <w:rFonts w:ascii="Times New Roman" w:hAnsi="Times New Roman"/>
          <w:sz w:val="24"/>
          <w:szCs w:val="24"/>
        </w:rPr>
        <w:t>отчетов о деятельности Контрольно-счетной палаты</w:t>
      </w:r>
      <w:r w:rsidR="00E960B7">
        <w:rPr>
          <w:rFonts w:ascii="Times New Roman" w:hAnsi="Times New Roman"/>
          <w:sz w:val="24"/>
          <w:szCs w:val="24"/>
        </w:rPr>
        <w:t xml:space="preserve"> </w:t>
      </w:r>
      <w:r w:rsidRPr="007E7C5E">
        <w:rPr>
          <w:rFonts w:ascii="Times New Roman" w:hAnsi="Times New Roman"/>
          <w:sz w:val="24"/>
          <w:szCs w:val="24"/>
        </w:rPr>
        <w:t xml:space="preserve">в Контрольно-счетную палату Московской области, иной информации и сведений о деятельности Контрольно-счетной палаты; </w:t>
      </w:r>
    </w:p>
    <w:p w:rsidR="00E768A8" w:rsidRDefault="005674E4" w:rsidP="005674E4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74E4">
        <w:rPr>
          <w:rFonts w:ascii="Times New Roman" w:hAnsi="Times New Roman"/>
          <w:sz w:val="24"/>
          <w:szCs w:val="24"/>
        </w:rPr>
        <w:t>4) осуществляет контроль за выполнением планов работы Контрольно-счетной палаты;</w:t>
      </w:r>
    </w:p>
    <w:p w:rsidR="00E768A8" w:rsidRDefault="00E768A8" w:rsidP="005674E4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E768A8">
        <w:rPr>
          <w:rFonts w:ascii="Times New Roman" w:hAnsi="Times New Roman"/>
          <w:sz w:val="24"/>
          <w:szCs w:val="24"/>
        </w:rPr>
        <w:t>организу</w:t>
      </w:r>
      <w:r>
        <w:rPr>
          <w:rFonts w:ascii="Times New Roman" w:hAnsi="Times New Roman"/>
          <w:sz w:val="24"/>
          <w:szCs w:val="24"/>
        </w:rPr>
        <w:t>е</w:t>
      </w:r>
      <w:r w:rsidRPr="00E768A8">
        <w:rPr>
          <w:rFonts w:ascii="Times New Roman" w:hAnsi="Times New Roman"/>
          <w:sz w:val="24"/>
          <w:szCs w:val="24"/>
        </w:rPr>
        <w:t>т и провод</w:t>
      </w:r>
      <w:r>
        <w:rPr>
          <w:rFonts w:ascii="Times New Roman" w:hAnsi="Times New Roman"/>
          <w:sz w:val="24"/>
          <w:szCs w:val="24"/>
        </w:rPr>
        <w:t>и</w:t>
      </w:r>
      <w:r w:rsidRPr="00E768A8">
        <w:rPr>
          <w:rFonts w:ascii="Times New Roman" w:hAnsi="Times New Roman"/>
          <w:sz w:val="24"/>
          <w:szCs w:val="24"/>
        </w:rPr>
        <w:t>т контрольные и экспертно-аналитические мероприятия, иные мероприятия в сфере полномочий Контрольно-счетной палаты</w:t>
      </w:r>
      <w:r>
        <w:rPr>
          <w:rFonts w:ascii="Times New Roman" w:hAnsi="Times New Roman"/>
          <w:sz w:val="24"/>
          <w:szCs w:val="24"/>
        </w:rPr>
        <w:t>;</w:t>
      </w:r>
    </w:p>
    <w:p w:rsidR="005674E4" w:rsidRPr="005674E4" w:rsidRDefault="00E768A8" w:rsidP="005674E4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674E4" w:rsidRPr="005674E4">
        <w:rPr>
          <w:rFonts w:ascii="Times New Roman" w:hAnsi="Times New Roman"/>
          <w:sz w:val="24"/>
          <w:szCs w:val="24"/>
        </w:rPr>
        <w:t>) осуществляет координацию и организацию методологического обеспечения деятельности Контрольно-счетной палаты;</w:t>
      </w:r>
    </w:p>
    <w:p w:rsidR="005674E4" w:rsidRPr="005674E4" w:rsidRDefault="00E768A8" w:rsidP="005674E4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674E4" w:rsidRPr="005674E4">
        <w:rPr>
          <w:rFonts w:ascii="Times New Roman" w:hAnsi="Times New Roman"/>
          <w:sz w:val="24"/>
          <w:szCs w:val="24"/>
        </w:rPr>
        <w:t>) в отсутствие Председателя руководит работой Коллегии и подписывает ее решения;</w:t>
      </w:r>
    </w:p>
    <w:p w:rsidR="005674E4" w:rsidRDefault="00E768A8" w:rsidP="005674E4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674E4" w:rsidRPr="005674E4">
        <w:rPr>
          <w:rFonts w:ascii="Times New Roman" w:hAnsi="Times New Roman"/>
          <w:sz w:val="24"/>
          <w:szCs w:val="24"/>
        </w:rPr>
        <w:t xml:space="preserve">) координирует деятельность по взаимодействию </w:t>
      </w:r>
      <w:bookmarkStart w:id="1" w:name="_Hlk13135256"/>
      <w:r w:rsidR="005674E4" w:rsidRPr="005674E4">
        <w:rPr>
          <w:rFonts w:ascii="Times New Roman" w:hAnsi="Times New Roman"/>
          <w:sz w:val="24"/>
          <w:szCs w:val="24"/>
        </w:rPr>
        <w:t xml:space="preserve">Контрольно-счетной палаты </w:t>
      </w:r>
      <w:bookmarkEnd w:id="1"/>
      <w:r w:rsidR="005674E4" w:rsidRPr="005674E4">
        <w:rPr>
          <w:rFonts w:ascii="Times New Roman" w:hAnsi="Times New Roman"/>
          <w:sz w:val="24"/>
          <w:szCs w:val="24"/>
        </w:rPr>
        <w:t>с Контрольно-счетной палат</w:t>
      </w:r>
      <w:r w:rsidR="005674E4">
        <w:rPr>
          <w:rFonts w:ascii="Times New Roman" w:hAnsi="Times New Roman"/>
          <w:sz w:val="24"/>
          <w:szCs w:val="24"/>
        </w:rPr>
        <w:t>ой</w:t>
      </w:r>
      <w:r w:rsidR="005674E4" w:rsidRPr="005674E4">
        <w:rPr>
          <w:rFonts w:ascii="Times New Roman" w:hAnsi="Times New Roman"/>
          <w:sz w:val="24"/>
          <w:szCs w:val="24"/>
        </w:rPr>
        <w:t xml:space="preserve"> Московской области.</w:t>
      </w:r>
    </w:p>
    <w:p w:rsidR="00C732BC" w:rsidRPr="007E7C5E" w:rsidRDefault="00C732BC" w:rsidP="00C732BC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7C5E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3</w:t>
      </w:r>
      <w:r w:rsidRPr="007E7C5E">
        <w:rPr>
          <w:rFonts w:ascii="Times New Roman" w:hAnsi="Times New Roman"/>
          <w:sz w:val="24"/>
          <w:szCs w:val="24"/>
        </w:rPr>
        <w:t>. По решению Председателя заместитель Председателя</w:t>
      </w:r>
      <w:r w:rsidR="006B7FA6">
        <w:rPr>
          <w:rFonts w:ascii="Times New Roman" w:hAnsi="Times New Roman"/>
          <w:sz w:val="24"/>
          <w:szCs w:val="24"/>
        </w:rPr>
        <w:t xml:space="preserve"> </w:t>
      </w:r>
      <w:r w:rsidR="006B7FA6" w:rsidRPr="006B7FA6">
        <w:rPr>
          <w:rFonts w:ascii="Times New Roman" w:hAnsi="Times New Roman"/>
          <w:sz w:val="24"/>
          <w:szCs w:val="24"/>
        </w:rPr>
        <w:t>в установленном законодательством порядке</w:t>
      </w:r>
      <w:r w:rsidRPr="007E7C5E">
        <w:rPr>
          <w:rFonts w:ascii="Times New Roman" w:hAnsi="Times New Roman"/>
          <w:sz w:val="24"/>
          <w:szCs w:val="24"/>
        </w:rPr>
        <w:t>:</w:t>
      </w:r>
    </w:p>
    <w:p w:rsidR="00C732BC" w:rsidRPr="007E7C5E" w:rsidRDefault="00C732BC" w:rsidP="00C732BC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7E7C5E">
        <w:rPr>
          <w:rFonts w:ascii="Times New Roman" w:hAnsi="Times New Roman"/>
          <w:sz w:val="24"/>
          <w:szCs w:val="24"/>
        </w:rPr>
        <w:t xml:space="preserve">) </w:t>
      </w:r>
      <w:r w:rsidRPr="00C732BC">
        <w:rPr>
          <w:rFonts w:ascii="Times New Roman" w:hAnsi="Times New Roman"/>
          <w:sz w:val="24"/>
          <w:szCs w:val="24"/>
        </w:rPr>
        <w:t>взаимодействует (в том числе подписывает письма) с органами государственной власти, государственными органами и органами местного самоуправления, гражданами и организациями;</w:t>
      </w:r>
      <w:r w:rsidRPr="007E7C5E">
        <w:rPr>
          <w:rFonts w:ascii="Times New Roman" w:hAnsi="Times New Roman"/>
          <w:sz w:val="24"/>
          <w:szCs w:val="24"/>
        </w:rPr>
        <w:t xml:space="preserve"> </w:t>
      </w:r>
    </w:p>
    <w:p w:rsidR="00C732BC" w:rsidRPr="007E7C5E" w:rsidRDefault="00C732BC" w:rsidP="00C732BC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E7C5E">
        <w:rPr>
          <w:rFonts w:ascii="Times New Roman" w:hAnsi="Times New Roman"/>
          <w:sz w:val="24"/>
          <w:szCs w:val="24"/>
        </w:rPr>
        <w:t xml:space="preserve">) при рассмотрении вопросов, входящих в компетенцию Контрольно-счетной палаты, по поручению Председателя или в его отсутствие участвует в работе заседаний Совета депутатов городского округа Люберцы, комиссий Совета депутатов городского округа Люберцы и рабочих </w:t>
      </w:r>
      <w:r w:rsidRPr="007E7C5E">
        <w:rPr>
          <w:rFonts w:ascii="Times New Roman" w:hAnsi="Times New Roman"/>
          <w:sz w:val="24"/>
          <w:szCs w:val="24"/>
        </w:rPr>
        <w:lastRenderedPageBreak/>
        <w:t>групп, на других мероприятиях, проводимых с участием или по поручению Главы городского округа Люберцы;</w:t>
      </w:r>
    </w:p>
    <w:p w:rsidR="00C732BC" w:rsidRPr="007E7C5E" w:rsidRDefault="00C732BC" w:rsidP="00C732BC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E7C5E">
        <w:rPr>
          <w:rFonts w:ascii="Times New Roman" w:hAnsi="Times New Roman"/>
          <w:sz w:val="24"/>
          <w:szCs w:val="24"/>
        </w:rPr>
        <w:t>) представляет Контрольно-счетную палату в работе координационных и совещательных органов, созданных Советом депутатов городского округа Люберцы,  администрацией городского округа Люберцы;</w:t>
      </w:r>
    </w:p>
    <w:p w:rsidR="00C732BC" w:rsidRPr="007E7C5E" w:rsidRDefault="00C732BC" w:rsidP="00C732BC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E7C5E">
        <w:rPr>
          <w:rFonts w:ascii="Times New Roman" w:hAnsi="Times New Roman"/>
          <w:sz w:val="24"/>
          <w:szCs w:val="24"/>
        </w:rPr>
        <w:t>) участвует в рассмотрении поступивших в Контрольно-счетную палату обращений, документов и материалов;</w:t>
      </w:r>
    </w:p>
    <w:p w:rsidR="00C732BC" w:rsidRDefault="00C732BC" w:rsidP="00C732BC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E7C5E">
        <w:rPr>
          <w:rFonts w:ascii="Times New Roman" w:hAnsi="Times New Roman"/>
          <w:sz w:val="24"/>
          <w:szCs w:val="24"/>
        </w:rPr>
        <w:t>) осуществляет иные полномочия, предусмотренные федеральным законодательством, законами и иными нормативными правовыми актами Московской области, муниципальными нормативными правовыми актами городского округа Люберцы, Положением о Контрольно-счетной палате и Регламентом Контрольно-счетной палаты.</w:t>
      </w:r>
    </w:p>
    <w:p w:rsidR="00B31837" w:rsidRDefault="00B31837" w:rsidP="00B3183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C1319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1319E"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аудитора Контрольно-счетной палаты</w:t>
      </w:r>
    </w:p>
    <w:p w:rsidR="00B31837" w:rsidRDefault="00C0099A" w:rsidP="00C009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Pr="00C0099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  <w:r w:rsidRPr="00C0099A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Аудиторы организуют и проводят контрольные и экспертно-аналитические мероприятия, иные мероприятия в сфере полномочий Контрольно-счетной палаты. Аудиторы в пределах своей компетенции самостоятельно решают вопросы и несут ответственность за результаты деятельности.</w:t>
      </w:r>
    </w:p>
    <w:p w:rsidR="00E6278C" w:rsidRPr="00E6278C" w:rsidRDefault="00E6278C" w:rsidP="00E627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3.2.</w:t>
      </w:r>
      <w:r w:rsidRPr="00E6278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Аудитор в рамках компетенции исполняет следующие обязанности:</w:t>
      </w:r>
    </w:p>
    <w:p w:rsidR="00E6278C" w:rsidRPr="00E6278C" w:rsidRDefault="00E6278C" w:rsidP="00E627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6278C">
        <w:rPr>
          <w:rFonts w:ascii="Times New Roman" w:eastAsia="Times New Roman" w:hAnsi="Times New Roman"/>
          <w:bCs/>
          <w:sz w:val="24"/>
          <w:szCs w:val="24"/>
          <w:lang w:eastAsia="ru-RU"/>
        </w:rPr>
        <w:t>1) организует и осуществляет проведение контрольных и экспертно-аналитических мероприятий;</w:t>
      </w:r>
    </w:p>
    <w:p w:rsidR="00E6278C" w:rsidRPr="00E6278C" w:rsidRDefault="00E6278C" w:rsidP="00E627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6278C">
        <w:rPr>
          <w:rFonts w:ascii="Times New Roman" w:eastAsia="Times New Roman" w:hAnsi="Times New Roman"/>
          <w:bCs/>
          <w:sz w:val="24"/>
          <w:szCs w:val="24"/>
          <w:lang w:eastAsia="ru-RU"/>
        </w:rPr>
        <w:t>2) организует подготовку отчетов и заключений о результатах проведенных контрольных и экспертно-аналитических мероприятий;</w:t>
      </w:r>
    </w:p>
    <w:p w:rsidR="00E6278C" w:rsidRPr="00E6278C" w:rsidRDefault="00E6278C" w:rsidP="00E627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627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3) организует работу по анализу итогов проведенных контрольных </w:t>
      </w:r>
      <w:r w:rsidR="006907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</w:t>
      </w:r>
      <w:r w:rsidR="006907F6" w:rsidRPr="00E6278C">
        <w:rPr>
          <w:rFonts w:ascii="Times New Roman" w:eastAsia="Times New Roman" w:hAnsi="Times New Roman"/>
          <w:bCs/>
          <w:sz w:val="24"/>
          <w:szCs w:val="24"/>
          <w:lang w:eastAsia="ru-RU"/>
        </w:rPr>
        <w:t>экспертно-аналитических мероприятий</w:t>
      </w:r>
      <w:r w:rsidRPr="00E627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обобщению и исследованию причин, последствий выявленных нарушений и недостатков в бюджетном процессе </w:t>
      </w:r>
      <w:r w:rsidR="008123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городского округа Люберцы </w:t>
      </w:r>
      <w:r w:rsidRPr="00E627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подготовкой, при наличии оснований, предложений, направленных на совершенствование бюджетного процесса в </w:t>
      </w:r>
      <w:r w:rsidR="00812384">
        <w:rPr>
          <w:rFonts w:ascii="Times New Roman" w:eastAsia="Times New Roman" w:hAnsi="Times New Roman"/>
          <w:bCs/>
          <w:sz w:val="24"/>
          <w:szCs w:val="24"/>
          <w:lang w:eastAsia="ru-RU"/>
        </w:rPr>
        <w:t>городском округе Люберцы</w:t>
      </w:r>
      <w:r w:rsidRPr="00E6278C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E6278C" w:rsidRPr="00E6278C" w:rsidRDefault="00E6278C" w:rsidP="00E627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6278C">
        <w:rPr>
          <w:rFonts w:ascii="Times New Roman" w:eastAsia="Times New Roman" w:hAnsi="Times New Roman"/>
          <w:bCs/>
          <w:sz w:val="24"/>
          <w:szCs w:val="24"/>
          <w:lang w:eastAsia="ru-RU"/>
        </w:rPr>
        <w:t>4) организует контроль за исполнением представлений и предписаний Контрольно-счетной палаты, взаимодействует с объектами контроля в целях получения информации о ходе исполнения представлений и предписаний по результатам контрольных мероприятий;</w:t>
      </w:r>
    </w:p>
    <w:p w:rsidR="00041111" w:rsidRPr="007E7C5E" w:rsidRDefault="00E6278C" w:rsidP="00041111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27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5) </w:t>
      </w:r>
      <w:r w:rsidR="00041111" w:rsidRPr="00041111">
        <w:rPr>
          <w:rFonts w:ascii="Times New Roman" w:hAnsi="Times New Roman"/>
          <w:sz w:val="24"/>
          <w:szCs w:val="24"/>
        </w:rPr>
        <w:t xml:space="preserve">организует подготовку информации для </w:t>
      </w:r>
      <w:r w:rsidR="00041111" w:rsidRPr="007E7C5E">
        <w:rPr>
          <w:rFonts w:ascii="Times New Roman" w:hAnsi="Times New Roman"/>
          <w:sz w:val="24"/>
          <w:szCs w:val="24"/>
        </w:rPr>
        <w:t xml:space="preserve">годового отчета о деятельности Контрольно-счетной палаты в Совет депутатов городского округа Люберцы, </w:t>
      </w:r>
      <w:r w:rsidR="00041111" w:rsidRPr="005674E4">
        <w:rPr>
          <w:rFonts w:ascii="Times New Roman" w:hAnsi="Times New Roman"/>
          <w:sz w:val="24"/>
          <w:szCs w:val="24"/>
        </w:rPr>
        <w:t xml:space="preserve">отчетов </w:t>
      </w:r>
      <w:bookmarkStart w:id="2" w:name="_Hlk13577329"/>
      <w:r w:rsidR="00041111" w:rsidRPr="005674E4">
        <w:rPr>
          <w:rFonts w:ascii="Times New Roman" w:hAnsi="Times New Roman"/>
          <w:sz w:val="24"/>
          <w:szCs w:val="24"/>
        </w:rPr>
        <w:t>о деятельности Контрольно-счетной палаты</w:t>
      </w:r>
      <w:r w:rsidR="00041111">
        <w:rPr>
          <w:rFonts w:ascii="Times New Roman" w:hAnsi="Times New Roman"/>
          <w:sz w:val="24"/>
          <w:szCs w:val="24"/>
        </w:rPr>
        <w:t xml:space="preserve"> </w:t>
      </w:r>
      <w:r w:rsidR="00041111" w:rsidRPr="007E7C5E">
        <w:rPr>
          <w:rFonts w:ascii="Times New Roman" w:hAnsi="Times New Roman"/>
          <w:sz w:val="24"/>
          <w:szCs w:val="24"/>
        </w:rPr>
        <w:t>в Контрольно-счетную палату Московской области</w:t>
      </w:r>
      <w:bookmarkEnd w:id="2"/>
      <w:r w:rsidR="00041111" w:rsidRPr="007E7C5E">
        <w:rPr>
          <w:rFonts w:ascii="Times New Roman" w:hAnsi="Times New Roman"/>
          <w:sz w:val="24"/>
          <w:szCs w:val="24"/>
        </w:rPr>
        <w:t xml:space="preserve">, иной информации и сведений о деятельности Контрольно-счетной палаты; </w:t>
      </w:r>
    </w:p>
    <w:p w:rsidR="00E6278C" w:rsidRPr="00E6278C" w:rsidRDefault="00E6278C" w:rsidP="00E627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6278C">
        <w:rPr>
          <w:rFonts w:ascii="Times New Roman" w:eastAsia="Times New Roman" w:hAnsi="Times New Roman"/>
          <w:bCs/>
          <w:sz w:val="24"/>
          <w:szCs w:val="24"/>
          <w:lang w:eastAsia="ru-RU"/>
        </w:rPr>
        <w:t>6) организует планирование работы</w:t>
      </w:r>
      <w:r w:rsidR="008123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2384" w:rsidRPr="00E6278C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Контрольно-счетной палаты</w:t>
      </w:r>
      <w:r w:rsidRPr="00E6278C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E6278C" w:rsidRPr="00E6278C" w:rsidRDefault="00E6278C" w:rsidP="00E627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627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7) разрабатывает </w:t>
      </w:r>
      <w:r w:rsidR="00512E90" w:rsidRPr="00E627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вносит на рассмотрение Коллегии </w:t>
      </w:r>
      <w:r w:rsidRPr="00E6278C">
        <w:rPr>
          <w:rFonts w:ascii="Times New Roman" w:eastAsia="Times New Roman" w:hAnsi="Times New Roman"/>
          <w:bCs/>
          <w:sz w:val="24"/>
          <w:szCs w:val="24"/>
          <w:lang w:eastAsia="ru-RU"/>
        </w:rPr>
        <w:t>предложения к проекту годового плана работы Контрольно-счетной палаты;</w:t>
      </w:r>
    </w:p>
    <w:p w:rsidR="00E6278C" w:rsidRPr="0074733A" w:rsidRDefault="00E6278C" w:rsidP="00E627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73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8) разрабатывает и </w:t>
      </w:r>
      <w:bookmarkStart w:id="3" w:name="_Hlk13577426"/>
      <w:r w:rsidRPr="0074733A">
        <w:rPr>
          <w:rFonts w:ascii="Times New Roman" w:eastAsia="Times New Roman" w:hAnsi="Times New Roman"/>
          <w:bCs/>
          <w:sz w:val="24"/>
          <w:szCs w:val="24"/>
          <w:lang w:eastAsia="ru-RU"/>
        </w:rPr>
        <w:t>вносит на рассмотрение Коллегии предложения по корректировке годового плана работы Контрольно-счетной палаты;</w:t>
      </w:r>
    </w:p>
    <w:bookmarkEnd w:id="3"/>
    <w:p w:rsidR="00E6278C" w:rsidRPr="00E6278C" w:rsidRDefault="00C811E5" w:rsidP="00E627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E6278C" w:rsidRPr="00E6278C">
        <w:rPr>
          <w:rFonts w:ascii="Times New Roman" w:eastAsia="Times New Roman" w:hAnsi="Times New Roman"/>
          <w:bCs/>
          <w:sz w:val="24"/>
          <w:szCs w:val="24"/>
          <w:lang w:eastAsia="ru-RU"/>
        </w:rPr>
        <w:t>) организует и проводит методическую работу;</w:t>
      </w:r>
    </w:p>
    <w:p w:rsidR="00E6278C" w:rsidRPr="00E6278C" w:rsidRDefault="00E6278C" w:rsidP="00E627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6278C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C811E5"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 w:rsidRPr="00E6278C">
        <w:rPr>
          <w:rFonts w:ascii="Times New Roman" w:eastAsia="Times New Roman" w:hAnsi="Times New Roman"/>
          <w:bCs/>
          <w:sz w:val="24"/>
          <w:szCs w:val="24"/>
          <w:lang w:eastAsia="ru-RU"/>
        </w:rPr>
        <w:t>) докладывает Председателю о ходе проведения контрольных и экспертно-аналитических мероприятий;</w:t>
      </w:r>
    </w:p>
    <w:p w:rsidR="00E6278C" w:rsidRPr="00E6278C" w:rsidRDefault="00E6278C" w:rsidP="00E627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6278C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C811E5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E6278C">
        <w:rPr>
          <w:rFonts w:ascii="Times New Roman" w:eastAsia="Times New Roman" w:hAnsi="Times New Roman"/>
          <w:bCs/>
          <w:sz w:val="24"/>
          <w:szCs w:val="24"/>
          <w:lang w:eastAsia="ru-RU"/>
        </w:rPr>
        <w:t>) организует работу по сбору, анализу и систематизации организационно-правовой и финансово-экономической информации о закрепленных объектах контроля;</w:t>
      </w:r>
    </w:p>
    <w:p w:rsidR="00041111" w:rsidRDefault="00041111" w:rsidP="00041111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</w:t>
      </w:r>
      <w:r w:rsidRPr="00243D5B">
        <w:rPr>
          <w:rFonts w:ascii="Times New Roman" w:hAnsi="Times New Roman"/>
          <w:sz w:val="24"/>
          <w:szCs w:val="24"/>
        </w:rPr>
        <w:t xml:space="preserve"> </w:t>
      </w:r>
      <w:bookmarkStart w:id="4" w:name="_Hlk13577531"/>
      <w:r>
        <w:rPr>
          <w:rFonts w:ascii="Times New Roman" w:hAnsi="Times New Roman"/>
          <w:sz w:val="24"/>
          <w:szCs w:val="24"/>
        </w:rPr>
        <w:t>о</w:t>
      </w:r>
      <w:r w:rsidRPr="007E7C5E">
        <w:rPr>
          <w:rFonts w:ascii="Times New Roman" w:hAnsi="Times New Roman"/>
          <w:sz w:val="24"/>
          <w:szCs w:val="24"/>
        </w:rPr>
        <w:t xml:space="preserve">существляет иные полномочия, предусмотренные федеральным законодательством, законами и иными нормативными правовыми актами Московской области, муниципальными </w:t>
      </w:r>
      <w:r w:rsidRPr="007E7C5E">
        <w:rPr>
          <w:rFonts w:ascii="Times New Roman" w:hAnsi="Times New Roman"/>
          <w:sz w:val="24"/>
          <w:szCs w:val="24"/>
        </w:rPr>
        <w:lastRenderedPageBreak/>
        <w:t>нормативными правовыми актами городского округа Люберцы, Положением о Контрольно-счетной палате и Регламентом Контрольно-счетной палаты.</w:t>
      </w:r>
    </w:p>
    <w:bookmarkEnd w:id="4"/>
    <w:p w:rsidR="00041111" w:rsidRDefault="006B7FA6" w:rsidP="00E627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3.3.</w:t>
      </w:r>
      <w:r w:rsidRPr="006B7FA6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По решению Председателя аудитор:</w:t>
      </w:r>
    </w:p>
    <w:p w:rsidR="006B7FA6" w:rsidRPr="006B7FA6" w:rsidRDefault="006B7FA6" w:rsidP="006B7F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B7FA6">
        <w:rPr>
          <w:rFonts w:ascii="Times New Roman" w:eastAsia="Times New Roman" w:hAnsi="Times New Roman"/>
          <w:bCs/>
          <w:sz w:val="24"/>
          <w:szCs w:val="24"/>
          <w:lang w:eastAsia="ru-RU"/>
        </w:rPr>
        <w:t>1) взаимодействует (в том числе подписывает письма) с органами местного самоуправления, гражданами и организациями;</w:t>
      </w:r>
    </w:p>
    <w:p w:rsidR="006B7FA6" w:rsidRDefault="006B7FA6" w:rsidP="006B7F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B7F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2) участвует при рассмотрении вопросов, входящих в его полномочия, на заседаниях </w:t>
      </w:r>
      <w:r w:rsidRPr="007E7C5E">
        <w:rPr>
          <w:rFonts w:ascii="Times New Roman" w:hAnsi="Times New Roman"/>
          <w:sz w:val="24"/>
          <w:szCs w:val="24"/>
        </w:rPr>
        <w:t>Совета депутатов городского округа Люберцы, комиссий Совета депутатов городского округа Люберцы и рабочих групп, на других мероприятиях, проводимых с участием или по поручению Главы городского округа Люберцы</w:t>
      </w:r>
    </w:p>
    <w:p w:rsidR="00041111" w:rsidRDefault="006B7FA6" w:rsidP="006B7F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Pr="006B7FA6">
        <w:rPr>
          <w:rFonts w:ascii="Times New Roman" w:eastAsia="Times New Roman" w:hAnsi="Times New Roman"/>
          <w:bCs/>
          <w:sz w:val="24"/>
          <w:szCs w:val="24"/>
          <w:lang w:eastAsia="ru-RU"/>
        </w:rPr>
        <w:t>) участвует в рассмотрении поступивших в Контрольно-счетную палату обращений, документов и материалов.</w:t>
      </w:r>
    </w:p>
    <w:p w:rsidR="00A70CE7" w:rsidRPr="00C1319E" w:rsidRDefault="00A70CE7" w:rsidP="00A70CE7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4</w:t>
      </w:r>
      <w:r w:rsidRPr="00C131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131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Коллегия</w:t>
      </w:r>
    </w:p>
    <w:p w:rsidR="00A70CE7" w:rsidRDefault="00A70CE7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 xml:space="preserve">Коллегия </w:t>
      </w:r>
      <w:r w:rsidRPr="00055FF0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является постоянно действующим коллегиальным совещательным органом, который образуется для рассмотрения наиболее важных вопросов деятельности </w:t>
      </w:r>
      <w:proofErr w:type="spellStart"/>
      <w:r w:rsidRPr="00055FF0">
        <w:rPr>
          <w:rFonts w:ascii="Times New Roman" w:eastAsia="Times New Roman" w:hAnsi="Times New Roman"/>
          <w:sz w:val="24"/>
          <w:szCs w:val="24"/>
          <w:lang w:eastAsia="ru-RU"/>
        </w:rPr>
        <w:t>Контрольно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055FF0">
        <w:rPr>
          <w:rFonts w:ascii="Times New Roman" w:eastAsia="Times New Roman" w:hAnsi="Times New Roman"/>
          <w:sz w:val="24"/>
          <w:szCs w:val="24"/>
          <w:lang w:eastAsia="ru-RU"/>
        </w:rPr>
        <w:t xml:space="preserve">счетной палаты, включая вопросы планирования и организации работы </w:t>
      </w:r>
      <w:proofErr w:type="spellStart"/>
      <w:r w:rsidRPr="00055FF0">
        <w:rPr>
          <w:rFonts w:ascii="Times New Roman" w:eastAsia="Times New Roman" w:hAnsi="Times New Roman"/>
          <w:sz w:val="24"/>
          <w:szCs w:val="24"/>
          <w:lang w:eastAsia="ru-RU"/>
        </w:rPr>
        <w:t>Контрольно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055FF0">
        <w:rPr>
          <w:rFonts w:ascii="Times New Roman" w:eastAsia="Times New Roman" w:hAnsi="Times New Roman"/>
          <w:sz w:val="24"/>
          <w:szCs w:val="24"/>
          <w:lang w:eastAsia="ru-RU"/>
        </w:rPr>
        <w:t>счетной палаты, методологии контрольной деятельности и других вопросов деятельности Контрольно-счетной палаты в соответствии с Регламентом.</w:t>
      </w:r>
    </w:p>
    <w:p w:rsidR="00A70CE7" w:rsidRDefault="00A70CE7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.2.</w:t>
      </w:r>
      <w:r w:rsidRPr="00AF6E4A">
        <w:t xml:space="preserve"> </w:t>
      </w:r>
      <w:r w:rsidRPr="00AF6E4A">
        <w:rPr>
          <w:rFonts w:ascii="Times New Roman" w:eastAsia="Times New Roman" w:hAnsi="Times New Roman"/>
          <w:sz w:val="24"/>
          <w:szCs w:val="24"/>
          <w:lang w:eastAsia="ru-RU"/>
        </w:rPr>
        <w:t>Коллегия рассматривает на своих заседаниях следующие вопросы:</w:t>
      </w:r>
    </w:p>
    <w:p w:rsidR="00A70CE7" w:rsidRPr="00AF6E4A" w:rsidRDefault="002B1C00" w:rsidP="00A70CE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="00A70CE7" w:rsidRPr="00AF6E4A">
        <w:rPr>
          <w:rFonts w:ascii="Times New Roman" w:eastAsia="Times New Roman" w:hAnsi="Times New Roman"/>
          <w:sz w:val="24"/>
          <w:szCs w:val="24"/>
          <w:lang w:eastAsia="ru-RU"/>
        </w:rPr>
        <w:tab/>
        <w:t>проекты годовых планов работы Контрольно-счетной палаты и предложения о внесении в них изменений;</w:t>
      </w:r>
    </w:p>
    <w:p w:rsidR="00A70CE7" w:rsidRPr="00AF6E4A" w:rsidRDefault="002B1C00" w:rsidP="00A70CE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="00A70CE7" w:rsidRPr="00AF6E4A">
        <w:rPr>
          <w:rFonts w:ascii="Times New Roman" w:eastAsia="Times New Roman" w:hAnsi="Times New Roman"/>
          <w:sz w:val="24"/>
          <w:szCs w:val="24"/>
          <w:lang w:eastAsia="ru-RU"/>
        </w:rPr>
        <w:tab/>
        <w:t>годовой отчет Контрольно-счетной палаты;</w:t>
      </w:r>
    </w:p>
    <w:p w:rsidR="00A70CE7" w:rsidRPr="00AF6E4A" w:rsidRDefault="002B1C00" w:rsidP="00A70CE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 w:rsidR="00A70CE7" w:rsidRPr="00AF6E4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проекты стандартов внешнего </w:t>
      </w:r>
      <w:r w:rsidR="00A70CE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="00A70CE7" w:rsidRPr="00AF6E4A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финансового контроля (предложения о внесении в них изменений)</w:t>
      </w:r>
      <w:r w:rsidR="00865249" w:rsidRPr="00865249">
        <w:t xml:space="preserve"> </w:t>
      </w:r>
      <w:r w:rsidR="00865249" w:rsidRPr="00865249">
        <w:rPr>
          <w:rFonts w:ascii="Times New Roman" w:eastAsia="Times New Roman" w:hAnsi="Times New Roman"/>
          <w:sz w:val="24"/>
          <w:szCs w:val="24"/>
          <w:lang w:eastAsia="ru-RU"/>
        </w:rPr>
        <w:t>и методических документов</w:t>
      </w:r>
      <w:r w:rsidR="00A70CE7" w:rsidRPr="00AF6E4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70CE7" w:rsidRPr="00AF6E4A" w:rsidRDefault="002B1C00" w:rsidP="00A70CE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 w:rsidR="00A70CE7" w:rsidRPr="00AF6E4A">
        <w:rPr>
          <w:rFonts w:ascii="Times New Roman" w:eastAsia="Times New Roman" w:hAnsi="Times New Roman"/>
          <w:sz w:val="24"/>
          <w:szCs w:val="24"/>
          <w:lang w:eastAsia="ru-RU"/>
        </w:rPr>
        <w:tab/>
        <w:t>отчеты и заключения о результатах контрольных мероприятий;</w:t>
      </w:r>
    </w:p>
    <w:p w:rsidR="00A70CE7" w:rsidRPr="00AF6E4A" w:rsidRDefault="002B1C00" w:rsidP="00A70CE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</w:t>
      </w:r>
      <w:r w:rsidR="00A70CE7" w:rsidRPr="00AF6E4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заключения, отчеты и иные документы о результатах </w:t>
      </w:r>
      <w:proofErr w:type="spellStart"/>
      <w:r w:rsidR="00A70CE7" w:rsidRPr="00AF6E4A">
        <w:rPr>
          <w:rFonts w:ascii="Times New Roman" w:eastAsia="Times New Roman" w:hAnsi="Times New Roman"/>
          <w:sz w:val="24"/>
          <w:szCs w:val="24"/>
          <w:lang w:eastAsia="ru-RU"/>
        </w:rPr>
        <w:t>экспертно</w:t>
      </w:r>
      <w:proofErr w:type="spellEnd"/>
      <w:r w:rsidR="00A70CE7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A70CE7" w:rsidRPr="00AF6E4A">
        <w:rPr>
          <w:rFonts w:ascii="Times New Roman" w:eastAsia="Times New Roman" w:hAnsi="Times New Roman"/>
          <w:sz w:val="24"/>
          <w:szCs w:val="24"/>
          <w:lang w:eastAsia="ru-RU"/>
        </w:rPr>
        <w:t>аналитических мероприятий;</w:t>
      </w:r>
    </w:p>
    <w:p w:rsidR="00A70CE7" w:rsidRPr="00AF6E4A" w:rsidRDefault="002B1C00" w:rsidP="00A70CE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6)</w:t>
      </w:r>
      <w:r w:rsidR="00A70CE7" w:rsidRPr="00AF6E4A">
        <w:rPr>
          <w:rFonts w:ascii="Times New Roman" w:eastAsia="Times New Roman" w:hAnsi="Times New Roman"/>
          <w:sz w:val="24"/>
          <w:szCs w:val="24"/>
          <w:lang w:eastAsia="ru-RU"/>
        </w:rPr>
        <w:tab/>
        <w:t>привлечение к контрольным мероприятиям Контрольно-счетной палаты специалистов (экспертов);</w:t>
      </w:r>
    </w:p>
    <w:p w:rsidR="00A70CE7" w:rsidRPr="00AF6E4A" w:rsidRDefault="002B1C00" w:rsidP="00A70CE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7)</w:t>
      </w:r>
      <w:r w:rsidR="00A70CE7" w:rsidRPr="00AF6E4A">
        <w:rPr>
          <w:rFonts w:ascii="Times New Roman" w:eastAsia="Times New Roman" w:hAnsi="Times New Roman"/>
          <w:sz w:val="24"/>
          <w:szCs w:val="24"/>
          <w:lang w:eastAsia="ru-RU"/>
        </w:rPr>
        <w:tab/>
        <w:t>проект Регламента Контрольно-счетной палаты и изменений в него;</w:t>
      </w:r>
    </w:p>
    <w:p w:rsidR="002D30EE" w:rsidRPr="0074733A" w:rsidRDefault="002D30EE" w:rsidP="00A70CE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33A">
        <w:rPr>
          <w:rFonts w:ascii="Times New Roman" w:eastAsia="Times New Roman" w:hAnsi="Times New Roman"/>
          <w:sz w:val="24"/>
          <w:szCs w:val="24"/>
          <w:lang w:eastAsia="ru-RU"/>
        </w:rPr>
        <w:t>8)    снятие с контроля представлений и предписаний Контрольно-счетной палаты;</w:t>
      </w:r>
    </w:p>
    <w:p w:rsidR="002D30EE" w:rsidRPr="0074733A" w:rsidRDefault="002D30EE" w:rsidP="002D30E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33A">
        <w:rPr>
          <w:rFonts w:ascii="Times New Roman" w:eastAsia="Times New Roman" w:hAnsi="Times New Roman"/>
          <w:sz w:val="24"/>
          <w:szCs w:val="24"/>
          <w:lang w:eastAsia="ru-RU"/>
        </w:rPr>
        <w:t>9)</w:t>
      </w:r>
      <w:r w:rsidR="00A70CE7" w:rsidRPr="0074733A">
        <w:rPr>
          <w:rFonts w:ascii="Times New Roman" w:eastAsia="Times New Roman" w:hAnsi="Times New Roman"/>
          <w:sz w:val="24"/>
          <w:szCs w:val="24"/>
          <w:lang w:eastAsia="ru-RU"/>
        </w:rPr>
        <w:tab/>
        <w:t>отмена</w:t>
      </w:r>
      <w:r w:rsidRPr="0074733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представлений и предписаний Контрольно-счетной палаты;</w:t>
      </w:r>
    </w:p>
    <w:p w:rsidR="00865249" w:rsidRDefault="002D30EE" w:rsidP="00A70CE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B1C0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8652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65249" w:rsidRPr="0086524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методические рекомендации по различным вопросам осуществления внешнего </w:t>
      </w:r>
      <w:r w:rsidR="00865249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="00865249" w:rsidRPr="00865249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финансового контроля;</w:t>
      </w:r>
    </w:p>
    <w:p w:rsidR="00A70CE7" w:rsidRPr="00AF6E4A" w:rsidRDefault="002B1C00" w:rsidP="00A70CE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D30E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A70CE7" w:rsidRPr="00AF6E4A">
        <w:rPr>
          <w:rFonts w:ascii="Times New Roman" w:eastAsia="Times New Roman" w:hAnsi="Times New Roman"/>
          <w:sz w:val="24"/>
          <w:szCs w:val="24"/>
          <w:lang w:eastAsia="ru-RU"/>
        </w:rPr>
        <w:tab/>
        <w:t>направление в правоохранительные, надзорные и контрольные органы материалов мероприятий, проводимых Контрольно-счетной палатой;</w:t>
      </w:r>
    </w:p>
    <w:p w:rsidR="00A70CE7" w:rsidRDefault="002B1C00" w:rsidP="00A70CE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D30E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A70CE7" w:rsidRPr="00AF6E4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рассмотрение иных вопросов в сфере внешнего </w:t>
      </w:r>
      <w:r w:rsidR="00A70CE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="00A70CE7" w:rsidRPr="00AF6E4A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финансового контроля.</w:t>
      </w:r>
    </w:p>
    <w:p w:rsidR="00A70CE7" w:rsidRPr="00C1319E" w:rsidRDefault="00A70CE7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.3.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Коллегия имеет право:</w:t>
      </w:r>
    </w:p>
    <w:p w:rsidR="00A70CE7" w:rsidRPr="00C1319E" w:rsidRDefault="00B132F4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70CE7" w:rsidRPr="00C1319E">
        <w:rPr>
          <w:rFonts w:ascii="Times New Roman" w:eastAsia="Times New Roman" w:hAnsi="Times New Roman"/>
          <w:sz w:val="24"/>
          <w:szCs w:val="24"/>
          <w:lang w:eastAsia="ru-RU"/>
        </w:rPr>
        <w:t>) принимать решения об обращении к федеральным органам исполнительной власти и органам государственной власти Московской области по вопросам осуществления и организации внешнего муниципального финансового контроля, иным вопросам, входящим в компетенцию Контрольно-счетной палаты;</w:t>
      </w:r>
    </w:p>
    <w:p w:rsidR="00A70CE7" w:rsidRPr="00C1319E" w:rsidRDefault="00B132F4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2</w:t>
      </w:r>
      <w:r w:rsidR="00A70CE7" w:rsidRPr="00C1319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) запрашивать и получать в установленном порядке сведения, необходимые для проведения заседаний Коллегии;</w:t>
      </w:r>
    </w:p>
    <w:p w:rsidR="00A70CE7" w:rsidRPr="00C1319E" w:rsidRDefault="00B132F4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70CE7" w:rsidRPr="00C1319E">
        <w:rPr>
          <w:rFonts w:ascii="Times New Roman" w:eastAsia="Times New Roman" w:hAnsi="Times New Roman"/>
          <w:sz w:val="24"/>
          <w:szCs w:val="24"/>
          <w:lang w:eastAsia="ru-RU"/>
        </w:rPr>
        <w:t xml:space="preserve">) приглашать к участию в заседаниях Коллегии и заслушивать </w:t>
      </w:r>
      <w:r w:rsidR="00A70CE7">
        <w:rPr>
          <w:rFonts w:ascii="Times New Roman" w:eastAsia="Times New Roman" w:hAnsi="Times New Roman"/>
          <w:sz w:val="24"/>
          <w:szCs w:val="24"/>
          <w:lang w:eastAsia="ru-RU"/>
        </w:rPr>
        <w:t>сотрудников Контрольно-счетной палаты</w:t>
      </w:r>
      <w:r w:rsidR="00A70CE7" w:rsidRPr="00C1319E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вопросам, рассматриваемым на Коллегии.</w:t>
      </w:r>
    </w:p>
    <w:p w:rsidR="00A70CE7" w:rsidRPr="00C1319E" w:rsidRDefault="00A70CE7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В состав Коллегии входят:</w:t>
      </w:r>
    </w:p>
    <w:p w:rsidR="00A70CE7" w:rsidRPr="00C1319E" w:rsidRDefault="00B132F4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70CE7" w:rsidRPr="00C1319E">
        <w:rPr>
          <w:rFonts w:ascii="Times New Roman" w:eastAsia="Times New Roman" w:hAnsi="Times New Roman"/>
          <w:sz w:val="24"/>
          <w:szCs w:val="24"/>
          <w:lang w:eastAsia="ru-RU"/>
        </w:rPr>
        <w:t xml:space="preserve">) Председатель − Председатель Коллегии; </w:t>
      </w:r>
    </w:p>
    <w:p w:rsidR="00A70CE7" w:rsidRPr="00BA10DF" w:rsidRDefault="00B132F4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0D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70CE7" w:rsidRPr="00BA10DF">
        <w:rPr>
          <w:rFonts w:ascii="Times New Roman" w:eastAsia="Times New Roman" w:hAnsi="Times New Roman"/>
          <w:sz w:val="24"/>
          <w:szCs w:val="24"/>
          <w:lang w:eastAsia="ru-RU"/>
        </w:rPr>
        <w:t>) заместитель Председателя</w:t>
      </w:r>
      <w:r w:rsidR="00782427" w:rsidRPr="00BA10D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70CE7" w:rsidRPr="00BA10DF">
        <w:rPr>
          <w:rFonts w:ascii="Times New Roman" w:eastAsia="Times New Roman" w:hAnsi="Times New Roman"/>
          <w:sz w:val="24"/>
          <w:szCs w:val="24"/>
          <w:lang w:eastAsia="ru-RU"/>
        </w:rPr>
        <w:t xml:space="preserve">аудиторы </w:t>
      </w:r>
      <w:r w:rsidR="00821FBA" w:rsidRPr="00BA10DF">
        <w:rPr>
          <w:rFonts w:ascii="Times New Roman" w:eastAsia="Times New Roman" w:hAnsi="Times New Roman"/>
          <w:sz w:val="24"/>
          <w:szCs w:val="24"/>
          <w:lang w:eastAsia="ru-RU"/>
        </w:rPr>
        <w:t>и начальник контрольно-аналитического отдела -</w:t>
      </w:r>
      <w:r w:rsidR="00A70CE7" w:rsidRPr="00BA10DF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члены Коллегии;</w:t>
      </w:r>
    </w:p>
    <w:p w:rsidR="00E42EED" w:rsidRPr="00BA10DF" w:rsidRDefault="00E42EED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BA10DF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</w:t>
      </w:r>
      <w:r w:rsidR="001156F1" w:rsidRPr="00BA10DF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 изм. от 21.05.2020 №</w:t>
      </w:r>
      <w:r w:rsidR="00416A6B" w:rsidRPr="00BA10DF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01-09.1/022)</w:t>
      </w:r>
    </w:p>
    <w:p w:rsidR="00A70CE7" w:rsidRPr="00C1319E" w:rsidRDefault="00A70CE7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В отсутствие Председателя функции Председателя Коллегии исполняет заместитель Председателя.</w:t>
      </w:r>
    </w:p>
    <w:p w:rsidR="00A70CE7" w:rsidRDefault="00A70CE7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формой работы Коллегии является заседание. </w:t>
      </w:r>
    </w:p>
    <w:p w:rsidR="00A70CE7" w:rsidRDefault="00A70CE7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C4C">
        <w:rPr>
          <w:rFonts w:ascii="Times New Roman" w:eastAsia="Times New Roman" w:hAnsi="Times New Roman"/>
          <w:sz w:val="24"/>
          <w:szCs w:val="24"/>
          <w:lang w:eastAsia="ru-RU"/>
        </w:rPr>
        <w:t>В целях обеспечения гласности и открытости в работе Контрольно-счетной палаты на заседания Коллегии могут приглашаться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1C4C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представители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Совета депутатов городского округа Люберцы Московской области</w:t>
      </w:r>
      <w:r w:rsidRPr="001A1C4C">
        <w:rPr>
          <w:rFonts w:ascii="Times New Roman" w:eastAsia="Times New Roman" w:hAnsi="Times New Roman"/>
          <w:sz w:val="24"/>
          <w:szCs w:val="24"/>
          <w:lang w:eastAsia="ru-RU"/>
        </w:rPr>
        <w:t>, государственных органов, в том числе органов прокуратуры, иных правоохранительных органов, органов местного самоуправления и организаций, в том числе независимые специалисты и эксперты, а также иные лица по решению Председателя.</w:t>
      </w:r>
    </w:p>
    <w:p w:rsidR="00A70CE7" w:rsidRPr="00C1319E" w:rsidRDefault="00A70CE7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4.7. 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Коллегия осуществляет свою деятельность на основе полугодовых планов работы. В плане работы Коллегии указываются основные вопросы повестки заседаний Коллегии, лица, ответственные за их подготовку, и сроки проведения заседаний. Планы работы Коллегии рассматриваются на заседаниях и утверждаются Председателем Коллегии. Утвержденный план работы Коллегии в пятидневный срок доводится секретарем Коллегии до ее членов и ответственных исполнителей.</w:t>
      </w:r>
    </w:p>
    <w:p w:rsidR="00A70CE7" w:rsidRPr="00C1319E" w:rsidRDefault="00A70CE7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4.8. </w:t>
      </w:r>
      <w:r w:rsidRPr="00C53AB3">
        <w:rPr>
          <w:rFonts w:ascii="Times New Roman" w:eastAsia="Times New Roman" w:hAnsi="Times New Roman"/>
          <w:sz w:val="24"/>
          <w:szCs w:val="24"/>
          <w:lang w:eastAsia="ru-RU"/>
        </w:rPr>
        <w:t>Заседания Коллегии проводятся в соответствии с планом работы и повесткой дня заседания.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53AB3">
        <w:rPr>
          <w:rFonts w:ascii="Times New Roman" w:eastAsia="Times New Roman" w:hAnsi="Times New Roman"/>
          <w:sz w:val="24"/>
          <w:szCs w:val="24"/>
          <w:lang w:eastAsia="ru-RU"/>
        </w:rPr>
        <w:t>Внеплановые заседания проводятся по мере необходимости. Предложения о рассмотрении внеплановых вопросов, проведении внеплановых заседаний могут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быть 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внесены членами Коллегии.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53AB3">
        <w:rPr>
          <w:rFonts w:ascii="Times New Roman" w:eastAsia="Times New Roman" w:hAnsi="Times New Roman"/>
          <w:sz w:val="24"/>
          <w:szCs w:val="24"/>
          <w:lang w:eastAsia="ru-RU"/>
        </w:rPr>
        <w:t>Предложения оформляются в письменном виде в форме служебной записки на имя Председателя.</w:t>
      </w:r>
    </w:p>
    <w:p w:rsidR="00A70CE7" w:rsidRPr="005D41B2" w:rsidRDefault="00A70CE7" w:rsidP="00A70CE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D41B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9.</w:t>
      </w:r>
      <w:r w:rsidRPr="005D41B2">
        <w:rPr>
          <w:rFonts w:ascii="Times New Roman" w:eastAsia="Times New Roman" w:hAnsi="Times New Roman"/>
          <w:sz w:val="24"/>
          <w:szCs w:val="24"/>
          <w:lang w:eastAsia="ru-RU"/>
        </w:rPr>
        <w:tab/>
        <w:t>Члены Коллегии обязаны лично участвовать в заседаниях. Они не вправе делегировать свои полномочия другим лицам, а также передавать право голоса другим членам Коллегии.</w:t>
      </w:r>
    </w:p>
    <w:p w:rsidR="00A70CE7" w:rsidRPr="00C53AB3" w:rsidRDefault="00A70CE7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1B2">
        <w:rPr>
          <w:rFonts w:ascii="Times New Roman" w:eastAsia="Times New Roman" w:hAnsi="Times New Roman"/>
          <w:sz w:val="24"/>
          <w:szCs w:val="24"/>
          <w:lang w:eastAsia="ru-RU"/>
        </w:rPr>
        <w:t>В случае, если член Коллегии не может лично участвовать в заседании, он вправе представить свое мнение по обсуждаемым вопросам в письменном виде. В этом случае оно оглашается Председателем Коллегии на заседании Коллегии и приобщается к протоколу заседания, его голос учитывается при голосовании. Заседание Коллегии является правомочным, если на нем присутствует более половины ее членов. При голосовании каждый член Коллегии имеет один голос.</w:t>
      </w:r>
    </w:p>
    <w:p w:rsidR="00A70CE7" w:rsidRDefault="00A70CE7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Коллегии </w:t>
      </w:r>
      <w:r w:rsidRPr="005A5EE8">
        <w:rPr>
          <w:rFonts w:ascii="Times New Roman" w:eastAsia="Times New Roman" w:hAnsi="Times New Roman"/>
          <w:sz w:val="24"/>
          <w:szCs w:val="24"/>
          <w:lang w:eastAsia="ru-RU"/>
        </w:rPr>
        <w:t>организует ее работу, ведет заседания и распределяет обязанности между членами Коллегии.</w:t>
      </w:r>
    </w:p>
    <w:p w:rsidR="00A70CE7" w:rsidRPr="00C1319E" w:rsidRDefault="00A70CE7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Член Коллегии имеет право:</w:t>
      </w:r>
    </w:p>
    <w:p w:rsidR="00A70CE7" w:rsidRPr="00C1319E" w:rsidRDefault="00B132F4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70CE7" w:rsidRPr="00C1319E">
        <w:rPr>
          <w:rFonts w:ascii="Times New Roman" w:eastAsia="Times New Roman" w:hAnsi="Times New Roman"/>
          <w:sz w:val="24"/>
          <w:szCs w:val="24"/>
          <w:lang w:eastAsia="ru-RU"/>
        </w:rPr>
        <w:t>) обсуждать вопросы, внесенные в повестку дня заседания;</w:t>
      </w:r>
    </w:p>
    <w:p w:rsidR="00A70CE7" w:rsidRPr="00C1319E" w:rsidRDefault="00B132F4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70CE7" w:rsidRPr="00C1319E">
        <w:rPr>
          <w:rFonts w:ascii="Times New Roman" w:eastAsia="Times New Roman" w:hAnsi="Times New Roman"/>
          <w:sz w:val="24"/>
          <w:szCs w:val="24"/>
          <w:lang w:eastAsia="ru-RU"/>
        </w:rPr>
        <w:t>) обращаться к Председателю Коллегии по вопросам, входящим в компетенцию Коллегии;</w:t>
      </w:r>
    </w:p>
    <w:p w:rsidR="00E42EED" w:rsidRPr="00BA10DF" w:rsidRDefault="00B132F4" w:rsidP="00A70CE7">
      <w:pPr>
        <w:autoSpaceDE w:val="0"/>
        <w:autoSpaceDN w:val="0"/>
        <w:adjustRightInd w:val="0"/>
        <w:spacing w:after="0"/>
        <w:ind w:firstLine="709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70CE7" w:rsidRPr="00C1319E">
        <w:rPr>
          <w:rFonts w:ascii="Times New Roman" w:eastAsia="Times New Roman" w:hAnsi="Times New Roman"/>
          <w:sz w:val="24"/>
          <w:szCs w:val="24"/>
          <w:lang w:eastAsia="ru-RU"/>
        </w:rPr>
        <w:t>) знакомиться с документами и иными материалами, рассматриваемыми на заседаниях Коллегии</w:t>
      </w:r>
      <w:r w:rsidR="00A70CE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70CE7" w:rsidRPr="00016434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Проект</w:t>
      </w:r>
      <w:r w:rsidR="00A70CE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ы</w:t>
      </w:r>
      <w:r w:rsidR="00A70CE7" w:rsidRPr="00016434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документ</w:t>
      </w:r>
      <w:r w:rsidR="00A70CE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ов</w:t>
      </w:r>
      <w:r w:rsidR="00A70CE7" w:rsidRPr="00016434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, представляемы</w:t>
      </w:r>
      <w:r w:rsidR="00A70CE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е</w:t>
      </w:r>
      <w:r w:rsidR="00A70CE7" w:rsidRPr="00016434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на рассмотрение Коллегии, направля</w:t>
      </w:r>
      <w:r w:rsidR="00A70CE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ю</w:t>
      </w:r>
      <w:r w:rsidR="00A70CE7" w:rsidRPr="00016434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тся членам </w:t>
      </w:r>
      <w:r w:rsidR="00A70CE7" w:rsidRPr="00BA10D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Коллегии не позднее, чем за </w:t>
      </w:r>
      <w:r w:rsidR="00E42EED" w:rsidRPr="00BA10D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два</w:t>
      </w:r>
      <w:r w:rsidR="00A70CE7" w:rsidRPr="00BA10D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рабочих дн</w:t>
      </w:r>
      <w:r w:rsidR="00E42EED" w:rsidRPr="00BA10D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я</w:t>
      </w:r>
      <w:r w:rsidR="00A70CE7" w:rsidRPr="00BA10D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до проведения Коллегии;</w:t>
      </w:r>
      <w:r w:rsidR="00E42EED" w:rsidRPr="00BA10DF">
        <w:t xml:space="preserve"> </w:t>
      </w:r>
    </w:p>
    <w:p w:rsidR="00DE1105" w:rsidRPr="00BA10DF" w:rsidRDefault="00DE1105" w:rsidP="00DE11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bookmarkStart w:id="5" w:name="_Hlk50372984"/>
      <w:r w:rsidRPr="00BA10DF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(с изм. от 21.05.2020 №01-09.1/022)</w:t>
      </w:r>
    </w:p>
    <w:bookmarkEnd w:id="5"/>
    <w:p w:rsidR="00A70CE7" w:rsidRPr="00C1319E" w:rsidRDefault="00B132F4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4</w:t>
      </w:r>
      <w:r w:rsidR="00A70CE7" w:rsidRPr="00C1319E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) в случае несогласия с принятым решением Коллегии изложить письменно свое особое мнение, которое подлежит обязательному приобщению к протоколу заседания Коллегии.</w:t>
      </w:r>
    </w:p>
    <w:p w:rsidR="00A70CE7" w:rsidRPr="00C1319E" w:rsidRDefault="00A70CE7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Секретарь Коллегии:</w:t>
      </w:r>
    </w:p>
    <w:p w:rsidR="00A70CE7" w:rsidRDefault="00B132F4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</w:t>
      </w:r>
      <w:r w:rsidR="00A70CE7" w:rsidRPr="00C1319E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A70CE7" w:rsidRPr="006901A9">
        <w:rPr>
          <w:rFonts w:ascii="Times New Roman" w:eastAsia="Times New Roman" w:hAnsi="Times New Roman"/>
          <w:sz w:val="24"/>
          <w:szCs w:val="24"/>
          <w:lang w:eastAsia="ru-RU"/>
        </w:rPr>
        <w:t>назначается решением Коллегии, осуществляет свои обязанности на постоянной основе, а в случае временного отсутствия его обязанности исполняет лицо, определяемое решением Коллегии</w:t>
      </w:r>
      <w:r w:rsidR="00A70CE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70CE7" w:rsidRPr="00C1319E" w:rsidRDefault="00B132F4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70CE7" w:rsidRPr="00C1319E">
        <w:rPr>
          <w:rFonts w:ascii="Times New Roman" w:eastAsia="Times New Roman" w:hAnsi="Times New Roman"/>
          <w:sz w:val="24"/>
          <w:szCs w:val="24"/>
          <w:lang w:eastAsia="ru-RU"/>
        </w:rPr>
        <w:t>) формирует проекты планов работы Коллегии на основании указаний Председателя Коллегии и предложений членов Коллегии;</w:t>
      </w:r>
    </w:p>
    <w:p w:rsidR="00A70CE7" w:rsidRPr="00C1319E" w:rsidRDefault="00B132F4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3</w:t>
      </w:r>
      <w:r w:rsidR="00A70CE7" w:rsidRPr="00C1319E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) осуществляет организационное обеспечение заседаний;</w:t>
      </w:r>
    </w:p>
    <w:p w:rsidR="00A70CE7" w:rsidRPr="00C1319E" w:rsidRDefault="00B132F4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4</w:t>
      </w:r>
      <w:r w:rsidR="00A70CE7" w:rsidRPr="00C1319E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) осуществляет контроль за ходом подготовки заседаний;</w:t>
      </w:r>
    </w:p>
    <w:p w:rsidR="00A70CE7" w:rsidRDefault="00B132F4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70CE7" w:rsidRPr="00C1319E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A70CE7" w:rsidRPr="006901A9">
        <w:rPr>
          <w:rFonts w:ascii="Times New Roman" w:eastAsia="Times New Roman" w:hAnsi="Times New Roman"/>
          <w:sz w:val="24"/>
          <w:szCs w:val="24"/>
          <w:lang w:eastAsia="ru-RU"/>
        </w:rPr>
        <w:t>оформляет протоколы заседаний;</w:t>
      </w:r>
    </w:p>
    <w:p w:rsidR="00A70CE7" w:rsidRPr="00C1319E" w:rsidRDefault="00B132F4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A70CE7" w:rsidRPr="00C1319E">
        <w:rPr>
          <w:rFonts w:ascii="Times New Roman" w:eastAsia="Times New Roman" w:hAnsi="Times New Roman"/>
          <w:sz w:val="24"/>
          <w:szCs w:val="24"/>
          <w:lang w:eastAsia="ru-RU"/>
        </w:rPr>
        <w:t>) выполняет иные поручения Председателя Коллегии по вопросам деятельности Коллегии.</w:t>
      </w:r>
    </w:p>
    <w:p w:rsidR="00A70CE7" w:rsidRPr="00C1319E" w:rsidRDefault="00A70CE7" w:rsidP="00A70CE7">
      <w:pPr>
        <w:pStyle w:val="3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4.13. </w:t>
      </w:r>
      <w:r w:rsidRPr="00A9117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Заседания Коллегии оформляются протоколом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, который</w:t>
      </w:r>
      <w:r w:rsidRPr="00A9117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подписывается секретарем Коллегии и председательствующим.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 w:rsidRPr="00C1319E">
        <w:rPr>
          <w:rFonts w:ascii="Times New Roman" w:hAnsi="Times New Roman"/>
          <w:sz w:val="24"/>
          <w:szCs w:val="24"/>
        </w:rPr>
        <w:t xml:space="preserve">Образец формы протокола заседания Коллегии приведен в Приложении № </w:t>
      </w:r>
      <w:r>
        <w:rPr>
          <w:rFonts w:ascii="Times New Roman" w:hAnsi="Times New Roman"/>
          <w:sz w:val="24"/>
          <w:szCs w:val="24"/>
        </w:rPr>
        <w:t>1</w:t>
      </w:r>
      <w:r w:rsidRPr="00C1319E">
        <w:rPr>
          <w:rFonts w:ascii="Times New Roman" w:hAnsi="Times New Roman"/>
          <w:sz w:val="24"/>
          <w:szCs w:val="24"/>
        </w:rPr>
        <w:t xml:space="preserve"> к настоящему Регламенту.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19E">
        <w:rPr>
          <w:rFonts w:ascii="Times New Roman" w:hAnsi="Times New Roman"/>
          <w:sz w:val="24"/>
          <w:szCs w:val="24"/>
        </w:rPr>
        <w:t xml:space="preserve">Протокол заседания Коллегии оформляется в течение трех рабочих дней со дня проведения заседания. </w:t>
      </w:r>
    </w:p>
    <w:p w:rsidR="00A70CE7" w:rsidRPr="00B0083A" w:rsidRDefault="00A70CE7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4.14</w:t>
      </w:r>
      <w:r w:rsidRPr="00B0083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 </w:t>
      </w:r>
      <w:r w:rsidRPr="00B0083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Проекты решений Коллегии вносятся на рассмотрение членами Коллегии в соответствии с утвержденной повесткой дня.</w:t>
      </w:r>
    </w:p>
    <w:p w:rsidR="00A70CE7" w:rsidRPr="00B0083A" w:rsidRDefault="00A70CE7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B0083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Решения Коллегии принимаются простым большинством голосов от состава Коллегии. При равенстве голосов решающим является голос председательствующего.</w:t>
      </w:r>
    </w:p>
    <w:p w:rsidR="00A70CE7" w:rsidRDefault="00A70CE7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B0083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Решения Коллегии подписываются председательствующим и секретарем Коллегии.</w:t>
      </w:r>
    </w:p>
    <w:p w:rsidR="00A70CE7" w:rsidRDefault="00A70CE7" w:rsidP="00A70CE7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       5</w:t>
      </w:r>
      <w:r w:rsidRPr="00770D18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.</w:t>
      </w:r>
      <w:r w:rsidRPr="00CF4958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ab/>
      </w:r>
      <w:r w:rsidRPr="00CF4958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Методологическое обеспечение деятельности Контрольно-счетной палаты</w:t>
      </w:r>
    </w:p>
    <w:p w:rsidR="00A70CE7" w:rsidRPr="00260C52" w:rsidRDefault="00A70CE7" w:rsidP="00A70CE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5</w:t>
      </w:r>
      <w:r w:rsidRPr="00260C5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1.</w:t>
      </w:r>
      <w:r w:rsidRPr="00260C5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ab/>
        <w:t xml:space="preserve">В целях организации осуществления внешнего 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муниципального</w:t>
      </w:r>
      <w:r w:rsidRPr="00260C5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финансового контроля Контрольно-счетная палата разрабатывает и утверждает стандарты внешнего 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муниципального</w:t>
      </w:r>
      <w:r w:rsidRPr="00260C5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финансового контроля, а также методические документы.</w:t>
      </w:r>
    </w:p>
    <w:p w:rsidR="00A70CE7" w:rsidRPr="00260C52" w:rsidRDefault="00A70CE7" w:rsidP="00A70CE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5</w:t>
      </w:r>
      <w:r w:rsidRPr="00260C5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2.</w:t>
      </w:r>
      <w:r w:rsidRPr="00260C5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ab/>
        <w:t xml:space="preserve">При разработке стандартов внешнего 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муниципального</w:t>
      </w:r>
      <w:r w:rsidRPr="00260C5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финансового контроля Контрольно-счетной палаты используются Общие требования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утвержденные Коллегией Счетной палаты Российской Федерации (протокол от 17.10.2014 № 47К (993)), международные и национальные стандарты в области государственного контроля, аудита и финансовой отчетности.</w:t>
      </w:r>
    </w:p>
    <w:p w:rsidR="00A70CE7" w:rsidRPr="00260C52" w:rsidRDefault="00A70CE7" w:rsidP="00A70CE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5</w:t>
      </w:r>
      <w:r w:rsidRPr="00260C5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3.</w:t>
      </w:r>
      <w:r w:rsidRPr="00260C5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ab/>
        <w:t>В целях организации деятельности при осуществлении планирования работы Контрольно-счетной палаты и формировании отчётности о деятельности Контрольно-счетной палаты Контрольно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-</w:t>
      </w:r>
      <w:r w:rsidRPr="00260C5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счетная палата разрабатывает и утверждает стандарты организации деятельности.</w:t>
      </w:r>
    </w:p>
    <w:p w:rsidR="00A70CE7" w:rsidRPr="00260C52" w:rsidRDefault="00A70CE7" w:rsidP="00A70CE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5.4.</w:t>
      </w:r>
      <w:r w:rsidRPr="00260C5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ab/>
        <w:t xml:space="preserve">В целях поддержания соответствия методологического обеспечения деятельности Контрольно-счетной палаты потребностям внешнего 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муниципального</w:t>
      </w:r>
      <w:r w:rsidRPr="00260C5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финансового контроля, приведения его в соответствие с федеральным законодательством и законодательством Московской области, иными нормативными правовыми актами, а также в целях повышения системности и качества выполнения Контрольно-счетной палатой своих задач и полномочий, Контрольно-счетной палатой осуществляется актуализация стандартов Контрольно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-</w:t>
      </w:r>
      <w:r w:rsidRPr="00260C5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счетной палаты.</w:t>
      </w:r>
    </w:p>
    <w:p w:rsidR="00A70CE7" w:rsidRPr="00C1319E" w:rsidRDefault="00A70CE7" w:rsidP="00A70CE7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5.5.</w:t>
      </w:r>
      <w:r w:rsidRPr="00260C5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Стандарты вводятся в действие 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со дня подписания Распоряжения Контрольно-счетной палаты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 их утверждении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либо с даты, установленной 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Распоряжени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Контрольно-счетной палаты.</w:t>
      </w:r>
    </w:p>
    <w:p w:rsidR="00A70CE7" w:rsidRPr="00C1319E" w:rsidRDefault="00A70CE7" w:rsidP="00A70CE7">
      <w:pPr>
        <w:widowControl w:val="0"/>
        <w:tabs>
          <w:tab w:val="left" w:pos="1843"/>
          <w:tab w:val="left" w:pos="1985"/>
          <w:tab w:val="left" w:pos="2127"/>
          <w:tab w:val="left" w:pos="2268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Pr="00E212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5F02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212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Организация планирования работы и отчетность о деятельности Контрольно-счетной палаты</w:t>
      </w:r>
    </w:p>
    <w:p w:rsidR="00A70CE7" w:rsidRPr="00F109CD" w:rsidRDefault="00A70CE7" w:rsidP="00A70CE7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Pr="00F109C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  <w:r w:rsidRPr="00F109CD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Контрольно-счетная палата осуществляет свою деятельность на основе годовых </w:t>
      </w:r>
      <w:r w:rsidRPr="00F109CD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планов работы, которые разрабатываются и утверждаются Контрольно-счетной палатой в порядке, установленном стандартом планирования работы Контрольно-счетной палаты.</w:t>
      </w:r>
    </w:p>
    <w:p w:rsidR="00A70CE7" w:rsidRPr="00C1319E" w:rsidRDefault="00A70CE7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Pr="00F109C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2.</w:t>
      </w:r>
      <w:r w:rsidRPr="00F109CD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345E0C">
        <w:rPr>
          <w:rFonts w:ascii="Times New Roman" w:eastAsia="Times New Roman" w:hAnsi="Times New Roman"/>
          <w:bCs/>
          <w:sz w:val="24"/>
          <w:szCs w:val="24"/>
          <w:lang w:eastAsia="ru-RU"/>
        </w:rPr>
        <w:t>Порядок подготовки отчетности о деятельности Контрольно-счетной палаты определяется Порядком осуществления полномочий Контрольно-счетной палаты по внешнему муниципальному финансовому контролю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345E0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утвержденному решением Совета городского округа Люберцы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Московской области</w:t>
      </w:r>
      <w:r w:rsidRPr="00345E0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Организ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ация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 xml:space="preserve"> ежегодного отчета о работе </w:t>
      </w:r>
      <w:r w:rsidRPr="00C1319E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Контрольно-счетной палаты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яется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 xml:space="preserve"> аудитор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. Общий контроль за формированием ежегодного отчета о работе Контрольно-счетной палаты осуществляет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ся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 xml:space="preserve"> заместител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Председателя.</w:t>
      </w:r>
    </w:p>
    <w:p w:rsidR="00A70CE7" w:rsidRPr="00C1319E" w:rsidRDefault="00A70CE7" w:rsidP="00A70CE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Pr="00C131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131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исполнения поручений в Контрольно-счетной палате</w:t>
      </w:r>
    </w:p>
    <w:p w:rsidR="00A70CE7" w:rsidRDefault="00A70CE7" w:rsidP="00A70CE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74039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74039B">
        <w:rPr>
          <w:rFonts w:ascii="Times New Roman" w:eastAsia="Times New Roman" w:hAnsi="Times New Roman"/>
          <w:sz w:val="24"/>
          <w:szCs w:val="24"/>
          <w:lang w:eastAsia="ru-RU"/>
        </w:rPr>
        <w:tab/>
        <w:t>Порядок исполнения поручений в Контрольно-счётной палате регулируется Инструкцией по делопроизводству в Контрольно-счетной палате, утверждаемой распоряжением Контрольно-счетной палаты, в части не урегулированной настоящим Регламентом.</w:t>
      </w:r>
    </w:p>
    <w:p w:rsidR="00A70CE7" w:rsidRPr="00C1319E" w:rsidRDefault="00A70CE7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Документы для исполнения содержащихся в них поручений или принятым по ним поручениям рассылаются исполнителям в течение одного рабочего дня, а срочные и оперативные – незамедлительно.</w:t>
      </w:r>
    </w:p>
    <w:p w:rsidR="00A70CE7" w:rsidRPr="00C1319E" w:rsidRDefault="00A70CE7" w:rsidP="00A70C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.3.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Если исполнение документа поручено нескольким лицам и в поручении не указан ответственный исполнитель, ответственным за подготовку обобщенной информации является лицо, указанное в поручении первым.</w:t>
      </w:r>
    </w:p>
    <w:p w:rsidR="00A70CE7" w:rsidRPr="00C1319E" w:rsidRDefault="00A70CE7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Соисполнители не позднее, чем за 5 рабочих дней до истечения срока исполнения документа представляют ответственному исполнителю служебные или докладные записки для составления отчета либо сообщают свое мнение по обозначенному в документе вопросу в другой форме, устраивающей ответственного исполнителя.</w:t>
      </w:r>
    </w:p>
    <w:p w:rsidR="00A70CE7" w:rsidRPr="00C1319E" w:rsidRDefault="00A70CE7" w:rsidP="00A70C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Ответственному исполнителю дается право созыва соисполнителей, которые в равной степени несут ответственность за качественную и своевременную подготовку проектов документов.</w:t>
      </w:r>
    </w:p>
    <w:p w:rsidR="00A70CE7" w:rsidRPr="00C1319E" w:rsidRDefault="00A70CE7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.4.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Сроки исполнения поручений по различным вопросам устанавливаются в соответствии с действующим законодательством, Инструкцией по делопроизводству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</w:t>
      </w:r>
      <w:r w:rsidRPr="00C1319E">
        <w:rPr>
          <w:rFonts w:ascii="Times New Roman" w:hAnsi="Times New Roman"/>
          <w:sz w:val="24"/>
          <w:szCs w:val="24"/>
        </w:rPr>
        <w:t>городского округа Люберцы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 xml:space="preserve"> и Инструкцией по делопроизводству в Контрольно-счетной палате. </w:t>
      </w:r>
    </w:p>
    <w:p w:rsidR="00A70CE7" w:rsidRPr="00C1319E" w:rsidRDefault="00A70CE7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поручений Председателя обеспечивает уполномоченное лицо, ответственное за делопроизводство, назначаемое распоряжением Председателя Контрольно-счетной палаты (далее - уполномоченное лицо, ответственное за делопроизводство).</w:t>
      </w:r>
    </w:p>
    <w:p w:rsidR="00A70CE7" w:rsidRPr="00C1319E" w:rsidRDefault="00A70CE7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7</w:t>
      </w:r>
      <w:r w:rsidRPr="00C1319E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6</w:t>
      </w:r>
      <w:r w:rsidRPr="00C1319E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</w:t>
      </w:r>
      <w:r w:rsidRPr="00C1319E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Уполномоченное 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лицо, ответственное за делопроизводство,</w:t>
      </w:r>
      <w:r w:rsidRPr="00C1319E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прекращает контроль на основании:</w:t>
      </w:r>
    </w:p>
    <w:p w:rsidR="00A70CE7" w:rsidRPr="00C1319E" w:rsidRDefault="00A70CE7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а) принятия правового акта или распорядительного документа</w:t>
      </w:r>
      <w:r w:rsidRPr="000F4FB4">
        <w:t xml:space="preserve"> </w:t>
      </w:r>
      <w:r w:rsidRPr="000F4FB4">
        <w:rPr>
          <w:rFonts w:ascii="Times New Roman" w:eastAsia="Times New Roman" w:hAnsi="Times New Roman"/>
          <w:sz w:val="24"/>
          <w:szCs w:val="24"/>
          <w:lang w:eastAsia="ru-RU"/>
        </w:rPr>
        <w:t>по соответствующему поручению;</w:t>
      </w:r>
    </w:p>
    <w:p w:rsidR="00A70CE7" w:rsidRPr="00B241DC" w:rsidRDefault="00A70CE7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41DC">
        <w:rPr>
          <w:rFonts w:ascii="Times New Roman" w:eastAsia="Times New Roman" w:hAnsi="Times New Roman"/>
          <w:sz w:val="24"/>
          <w:szCs w:val="24"/>
          <w:lang w:eastAsia="ru-RU"/>
        </w:rPr>
        <w:t>б) соответствующей резолюции Председателя или представленной определенными Председателем должностными лицами документированной информации о решении, принятом Председателем (в отношении поручений Председателя).</w:t>
      </w:r>
    </w:p>
    <w:p w:rsidR="00A70CE7" w:rsidRPr="00C1319E" w:rsidRDefault="00A70CE7" w:rsidP="00A70CE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Pr="00926F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26F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Организации работы с документами</w:t>
      </w:r>
    </w:p>
    <w:p w:rsidR="00A70CE7" w:rsidRPr="00C1319E" w:rsidRDefault="00A70CE7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AC1DB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AC1DB2">
        <w:rPr>
          <w:rFonts w:ascii="Times New Roman" w:eastAsia="Times New Roman" w:hAnsi="Times New Roman"/>
          <w:sz w:val="24"/>
          <w:szCs w:val="24"/>
          <w:lang w:eastAsia="ru-RU"/>
        </w:rPr>
        <w:t>Организация 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с документами в Контрольно-счетной палате определяются Инструкцией по делопроизводству в Контрольно-счетной палате.</w:t>
      </w:r>
    </w:p>
    <w:p w:rsidR="00A70CE7" w:rsidRPr="00C1319E" w:rsidRDefault="00A70CE7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Работа с секретными документами, шифротелеграммами, другими документами ограниченного доступа, а также обработка секретной и другой информации ограниченного доступа осуществляется в соответствии со специальными инструкциями.</w:t>
      </w:r>
    </w:p>
    <w:p w:rsidR="00A70CE7" w:rsidRPr="00C1319E" w:rsidRDefault="00A70CE7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8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за организацию и ведение делопроизводства в Контрольно-счетной палате возлагается на уполномоченное лицо, ответственное за делопроизводство.</w:t>
      </w:r>
    </w:p>
    <w:p w:rsidR="00A70CE7" w:rsidRPr="00C1319E" w:rsidRDefault="00A70CE7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.3.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Распоряжения Контрольно-счетной палаты, распоряжения Председателя, а также исходящие служебные письма оформляются на бланках установленной формы.</w:t>
      </w:r>
    </w:p>
    <w:p w:rsidR="00A70CE7" w:rsidRPr="00C1319E" w:rsidRDefault="00A70CE7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.4.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Документы, образовавшиеся в процессе деятельности Контрольно-счетной палаты, подлежат сдаче в архив в установленном порядке. </w:t>
      </w:r>
    </w:p>
    <w:p w:rsidR="00A70CE7" w:rsidRPr="00EE4D4D" w:rsidRDefault="00A70CE7" w:rsidP="00A70CE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4D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9. </w:t>
      </w:r>
      <w:r w:rsidR="00D60085" w:rsidRPr="00EE4D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направления Контрольно-счетной палатой запросов</w:t>
      </w:r>
    </w:p>
    <w:p w:rsidR="00A70CE7" w:rsidRPr="0074733A" w:rsidRDefault="00A70CE7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_Hlk13151562"/>
      <w:r w:rsidRPr="0074733A">
        <w:rPr>
          <w:rFonts w:ascii="Times New Roman" w:eastAsia="Times New Roman" w:hAnsi="Times New Roman"/>
          <w:sz w:val="24"/>
          <w:szCs w:val="24"/>
          <w:lang w:eastAsia="ru-RU"/>
        </w:rPr>
        <w:t>9.1.</w:t>
      </w:r>
      <w:r w:rsidRPr="0074733A">
        <w:rPr>
          <w:rFonts w:ascii="Times New Roman" w:eastAsia="Times New Roman" w:hAnsi="Times New Roman"/>
          <w:sz w:val="24"/>
          <w:szCs w:val="24"/>
          <w:lang w:eastAsia="ru-RU"/>
        </w:rPr>
        <w:tab/>
        <w:t>Контрольно-счетная палата при осуществлении внешнего муниципального финансового контроля направляет органам местного самоуправления, муниципальным органам, организациям, их должностным лицам запросы о предоставлении информации, документов и материалов, необходимых для проведения контрольных и экспертно-аналитических мероприятий.</w:t>
      </w:r>
    </w:p>
    <w:p w:rsidR="00A70CE7" w:rsidRPr="0074733A" w:rsidRDefault="00A70CE7" w:rsidP="00A70CE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74733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9.2. Информация, документы и материалы, указанные в запросе, предоставляются в Контрольно-счетную палату в указанный в запросе срок или, если срок не указан, в течение 30 дней со дня его получения.</w:t>
      </w:r>
    </w:p>
    <w:p w:rsidR="00A70CE7" w:rsidRPr="0074733A" w:rsidRDefault="00A70CE7" w:rsidP="00A70CE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74733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Контрольно-счетная палата вправе предусмотреть в запросе периодичность предоставления информации либо указать на необходимость представления информации при наступлении определенных событий.</w:t>
      </w:r>
    </w:p>
    <w:p w:rsidR="00A70CE7" w:rsidRPr="0074733A" w:rsidRDefault="00A70CE7" w:rsidP="00A70CE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74733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9.3. Запросы Контрольно-счетной палаты могут быть подписаны Председателем, заместителем Председателя, либо аудитором.</w:t>
      </w:r>
    </w:p>
    <w:p w:rsidR="00A70CE7" w:rsidRPr="0074733A" w:rsidRDefault="00A70CE7" w:rsidP="00A70CE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74733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9.4. В запросе Контрольно-счетной палаты должны быть указаны наименование проверяемого органа или организации, необходимые информация, документы, материалы и срок предоставления информации, документов, материалов. Запрос направляется по месту нахождения проверяемого органа или организации по почте, телеграфу, факсу, электронной почте, либо представляется непосредственного в проверяемый орган или организацию.</w:t>
      </w:r>
    </w:p>
    <w:p w:rsidR="00A70CE7" w:rsidRPr="0074733A" w:rsidRDefault="00A70CE7" w:rsidP="00A70CE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74733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9.5. Контрольно-счетная палата не вправе запрашивать информацию, документы и материалы, если такие информация, документы и материалы ранее уже были ей представлены.</w:t>
      </w:r>
    </w:p>
    <w:p w:rsidR="00A70CE7" w:rsidRPr="0074733A" w:rsidRDefault="00A70CE7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33A">
        <w:rPr>
          <w:rFonts w:ascii="Times New Roman" w:eastAsia="Times New Roman" w:hAnsi="Times New Roman"/>
          <w:sz w:val="24"/>
          <w:szCs w:val="24"/>
          <w:lang w:eastAsia="ru-RU"/>
        </w:rPr>
        <w:t xml:space="preserve">9.6. Непредставление или несвоевременное представление в </w:t>
      </w:r>
      <w:proofErr w:type="spellStart"/>
      <w:r w:rsidRPr="0074733A">
        <w:rPr>
          <w:rFonts w:ascii="Times New Roman" w:eastAsia="Times New Roman" w:hAnsi="Times New Roman"/>
          <w:sz w:val="24"/>
          <w:szCs w:val="24"/>
          <w:lang w:eastAsia="ru-RU"/>
        </w:rPr>
        <w:t>Контрольно</w:t>
      </w:r>
      <w:proofErr w:type="spellEnd"/>
      <w:r w:rsidRPr="0074733A">
        <w:rPr>
          <w:rFonts w:ascii="Times New Roman" w:eastAsia="Times New Roman" w:hAnsi="Times New Roman"/>
          <w:sz w:val="24"/>
          <w:szCs w:val="24"/>
          <w:lang w:eastAsia="ru-RU"/>
        </w:rPr>
        <w:t xml:space="preserve"> - счетную палату по ее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Федерации.</w:t>
      </w:r>
    </w:p>
    <w:bookmarkEnd w:id="6"/>
    <w:p w:rsidR="00A70CE7" w:rsidRPr="00C1319E" w:rsidRDefault="00A70CE7" w:rsidP="00A70CE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</w:t>
      </w:r>
      <w:r w:rsidRPr="00C131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131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подготовки и принятия распоряжений в Контрольно-счетной палате</w:t>
      </w:r>
    </w:p>
    <w:p w:rsidR="008600F8" w:rsidRPr="00BA10DF" w:rsidRDefault="00A70CE7" w:rsidP="008600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BA10D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10.1. </w:t>
      </w:r>
      <w:bookmarkStart w:id="7" w:name="_Hlk50373781"/>
      <w:r w:rsidR="008600F8" w:rsidRPr="00BA10D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Распоряжения Председателя Контрольно-счетной палаты издаются по личному составу.  </w:t>
      </w:r>
    </w:p>
    <w:p w:rsidR="000F227C" w:rsidRPr="00BA10DF" w:rsidRDefault="008600F8" w:rsidP="008600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BA10D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bookmarkStart w:id="8" w:name="_Hlk51598636"/>
      <w:r w:rsidR="000F227C" w:rsidRPr="00BA10DF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(с изм. от 21.05.2020 №01-09.1/022)</w:t>
      </w:r>
    </w:p>
    <w:bookmarkEnd w:id="7"/>
    <w:bookmarkEnd w:id="8"/>
    <w:p w:rsidR="00A70CE7" w:rsidRPr="00BA10DF" w:rsidRDefault="00A70CE7" w:rsidP="00A70C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0DF">
        <w:rPr>
          <w:rFonts w:ascii="Times New Roman" w:eastAsia="Times New Roman" w:hAnsi="Times New Roman"/>
          <w:sz w:val="24"/>
          <w:szCs w:val="24"/>
          <w:lang w:eastAsia="ru-RU"/>
        </w:rPr>
        <w:t xml:space="preserve">10.2. </w:t>
      </w:r>
      <w:r w:rsidR="008600F8" w:rsidRPr="00BA10DF">
        <w:rPr>
          <w:rFonts w:ascii="Times New Roman" w:eastAsia="Times New Roman" w:hAnsi="Times New Roman"/>
          <w:sz w:val="24"/>
          <w:szCs w:val="24"/>
          <w:lang w:eastAsia="ru-RU"/>
        </w:rPr>
        <w:t>Распоряжения Контрольно-счетной палаты издаются по основной деятельности.</w:t>
      </w:r>
    </w:p>
    <w:p w:rsidR="008600F8" w:rsidRPr="00BA10DF" w:rsidRDefault="008600F8" w:rsidP="008600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BA10DF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(с изм. от 21.05.2020 №01-09.1/022)</w:t>
      </w:r>
    </w:p>
    <w:p w:rsidR="00A70CE7" w:rsidRPr="00C1319E" w:rsidRDefault="00A70CE7" w:rsidP="00A70CE7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.3.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Распоряжения Контрольно-счетной палаты и распоряжения Председателя вступают в силу со дня их подписания и регистрации, если иное не установлено законодательством или самими документами.</w:t>
      </w:r>
    </w:p>
    <w:p w:rsidR="00A70CE7" w:rsidRPr="00C1319E" w:rsidRDefault="00A70CE7" w:rsidP="00A70C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.4.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Регистрация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распоряжений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Председателя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и распоряжений Контрольно-счетной палаты осуществляется в течение одного рабочего дня со дня их подписания Председателем.</w:t>
      </w:r>
    </w:p>
    <w:p w:rsidR="00A70CE7" w:rsidRPr="00C1319E" w:rsidRDefault="00A70CE7" w:rsidP="00A70C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.5.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Внесение изменений в распоряжения Контрольно-счетной палаты или распоряжения Председателя, признание их утратившими силу осуществляется путем издания соответственно 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распоряжения Контрольно-счетной палаты и распоряжения Председателя. </w:t>
      </w:r>
    </w:p>
    <w:p w:rsidR="00A70CE7" w:rsidRPr="00C1319E" w:rsidRDefault="00A70CE7" w:rsidP="00A70C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.6.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Оформление проектов распоряжений Председателя и распоряжений Контрольно-счетной палаты (далее – проекты) регламентируется Инструкцией по делопроизводству в Контрольно-счетной палате.</w:t>
      </w:r>
    </w:p>
    <w:p w:rsidR="00A70CE7" w:rsidRPr="00C1319E" w:rsidRDefault="00A70CE7" w:rsidP="00A70C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.7.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Подготовка проектов производится по поручениям Председателя, </w:t>
      </w:r>
      <w:r w:rsidRPr="00C1319E">
        <w:rPr>
          <w:rFonts w:ascii="Times New Roman" w:hAnsi="Times New Roman"/>
          <w:sz w:val="24"/>
          <w:szCs w:val="24"/>
        </w:rPr>
        <w:t>заместителя Председателя, аудиторов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A70CE7" w:rsidRPr="00C1319E" w:rsidRDefault="00A70CE7" w:rsidP="00A70C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.8.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Проекты на утверждение Председателю вносятся ответственным исполнителем.</w:t>
      </w:r>
    </w:p>
    <w:p w:rsidR="00A70CE7" w:rsidRPr="00C1319E" w:rsidRDefault="00A70CE7" w:rsidP="00A70C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 xml:space="preserve">Функции ответственного исполнителя возлагаются на </w:t>
      </w:r>
      <w:r w:rsidRPr="00C1319E">
        <w:rPr>
          <w:rFonts w:ascii="Times New Roman" w:hAnsi="Times New Roman"/>
          <w:sz w:val="24"/>
          <w:szCs w:val="24"/>
        </w:rPr>
        <w:t>заместителя Председателя,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 xml:space="preserve"> аудиторов и начальника контрольно-аналитического отдела.</w:t>
      </w:r>
    </w:p>
    <w:p w:rsidR="00A70CE7" w:rsidRPr="00C1319E" w:rsidRDefault="00A70CE7" w:rsidP="00A70C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Ответственный исполнитель осуществляет анализ проекта на предмет:</w:t>
      </w:r>
    </w:p>
    <w:p w:rsidR="00A70CE7" w:rsidRPr="00C1319E" w:rsidRDefault="00A70CE7" w:rsidP="00A70C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а) необходимости и целесообразности его подготовки;</w:t>
      </w:r>
    </w:p>
    <w:p w:rsidR="00A70CE7" w:rsidRPr="00C1319E" w:rsidRDefault="00A70CE7" w:rsidP="00A70C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б) полноты и четкости изложения в тексте проекта вносимого вопроса;</w:t>
      </w:r>
    </w:p>
    <w:p w:rsidR="00A70CE7" w:rsidRPr="00C1319E" w:rsidRDefault="00A70CE7" w:rsidP="00A70C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 xml:space="preserve">в) необходимости отмены, изменения или дополнения ранее принятых (изданных) распоряжений Председателя или распоряжений Контрольно-счетной палаты по </w:t>
      </w:r>
      <w:r w:rsidRPr="00763546">
        <w:rPr>
          <w:rFonts w:ascii="Times New Roman" w:eastAsia="Times New Roman" w:hAnsi="Times New Roman"/>
          <w:sz w:val="24"/>
          <w:szCs w:val="24"/>
          <w:lang w:eastAsia="ru-RU"/>
        </w:rPr>
        <w:t>рассматриваемому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вопросу.</w:t>
      </w:r>
    </w:p>
    <w:p w:rsidR="00A70CE7" w:rsidRPr="00C1319E" w:rsidRDefault="00A70CE7" w:rsidP="00A70C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Подготовка проектов осуществляется исполнителем.</w:t>
      </w:r>
    </w:p>
    <w:p w:rsidR="00A70CE7" w:rsidRPr="00C1319E" w:rsidRDefault="00A70CE7" w:rsidP="00A70C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Функции исполнителей возлагаются на муниципальных служащих Контрольно-счетной палаты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а также на работников, занимающих должности, не относящиеся к должностям муниципальной службы.</w:t>
      </w:r>
    </w:p>
    <w:p w:rsidR="00A70CE7" w:rsidRPr="00C1319E" w:rsidRDefault="00A70CE7" w:rsidP="00A70C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Исполнитель:</w:t>
      </w:r>
    </w:p>
    <w:p w:rsidR="00A70CE7" w:rsidRPr="00C1319E" w:rsidRDefault="00A70CE7" w:rsidP="00A70CE7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а) готовит проект с учетом требований настоящего Регламента и Инструкци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 xml:space="preserve"> по  делопроизводству;</w:t>
      </w:r>
    </w:p>
    <w:p w:rsidR="00A70CE7" w:rsidRPr="00C1319E" w:rsidRDefault="00A70CE7" w:rsidP="00A70CE7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б) представляет проект ответственному исполнителю;</w:t>
      </w:r>
    </w:p>
    <w:p w:rsidR="00A70CE7" w:rsidRPr="00C1319E" w:rsidRDefault="00A70CE7" w:rsidP="00A70C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в) осуществляет справочную и консультативную работу по принятому (изданному) распоряжению Председателя или распоряжению Контрольно-счетной палаты.</w:t>
      </w:r>
    </w:p>
    <w:p w:rsidR="00A70CE7" w:rsidRDefault="00A70CE7" w:rsidP="00A70CE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Возможно совпадение функций исполнителя и ответственного исполнителя.</w:t>
      </w:r>
    </w:p>
    <w:p w:rsidR="00A70CE7" w:rsidRPr="00C1319E" w:rsidRDefault="00A70CE7" w:rsidP="00A70CE7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10.11. </w:t>
      </w:r>
      <w:r w:rsidRPr="00590BEE">
        <w:rPr>
          <w:rFonts w:ascii="Times New Roman" w:eastAsia="Times New Roman" w:hAnsi="Times New Roman"/>
          <w:sz w:val="24"/>
          <w:szCs w:val="24"/>
          <w:lang w:eastAsia="ru-RU"/>
        </w:rPr>
        <w:t>При необходимости внесения в утвержденное распоряжение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0BEE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Контрольно-счетной палаты или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распоряжение</w:t>
      </w:r>
      <w:r w:rsidRPr="00590BE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Председателя значительного количества изменений проект оформляется в новой редакции. Данное решение об оформлении проекта принимает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</w:t>
      </w:r>
      <w:r w:rsidRPr="00590BE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70CE7" w:rsidRPr="00C1319E" w:rsidRDefault="00A70CE7" w:rsidP="00A70C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Главный аналитик Контрольно-счетной палаты систематически проводит анализ законодательных и нормативных правовых актов Российской федерации, Московской области, муниципальных нормативных правовых актов </w:t>
      </w:r>
      <w:r w:rsidRPr="00C1319E">
        <w:rPr>
          <w:rFonts w:ascii="Times New Roman" w:hAnsi="Times New Roman"/>
          <w:sz w:val="24"/>
          <w:szCs w:val="24"/>
        </w:rPr>
        <w:t>городского округа Люберцы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вопросам, относящимся к сфере деятельности Контрольно-счетной палаты, и в порядке, установленном настоящим Регламентом, готовит проекты о внесении соответствующих изменений, признании утратившими силу отдельных положений (норм) и актов, противоречащих законодательству и вновь принятым нормативным правовым актам.</w:t>
      </w:r>
    </w:p>
    <w:p w:rsidR="00A70CE7" w:rsidRPr="00C1319E" w:rsidRDefault="00A70CE7" w:rsidP="00A70C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5F02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Pr="00C131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Порядок привлечения специалистов (экспертов) к выполнению работ (оказанию услуг) для обеспечения деятельности Контрольно-счетной палаты</w:t>
      </w:r>
    </w:p>
    <w:p w:rsidR="00A70CE7" w:rsidRPr="007808C1" w:rsidRDefault="00A70CE7" w:rsidP="00A70CE7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8C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F024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Pr="007808C1">
        <w:rPr>
          <w:rFonts w:ascii="Times New Roman" w:eastAsia="Times New Roman" w:hAnsi="Times New Roman"/>
          <w:sz w:val="24"/>
          <w:szCs w:val="24"/>
          <w:lang w:eastAsia="ru-RU"/>
        </w:rPr>
        <w:tab/>
        <w:t>Решение о привлечении специалистов (экспертов) принимается Коллегией.</w:t>
      </w:r>
    </w:p>
    <w:p w:rsidR="00A70CE7" w:rsidRPr="007808C1" w:rsidRDefault="00A70CE7" w:rsidP="00A70CE7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8C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F024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7808C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7808C1">
        <w:rPr>
          <w:rFonts w:ascii="Times New Roman" w:eastAsia="Times New Roman" w:hAnsi="Times New Roman"/>
          <w:sz w:val="24"/>
          <w:szCs w:val="24"/>
          <w:lang w:eastAsia="ru-RU"/>
        </w:rPr>
        <w:tab/>
        <w:t>Специалисты (эксперты) привлекаются к участию в контрольных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08C1">
        <w:rPr>
          <w:rFonts w:ascii="Times New Roman" w:eastAsia="Times New Roman" w:hAnsi="Times New Roman"/>
          <w:sz w:val="24"/>
          <w:szCs w:val="24"/>
          <w:lang w:eastAsia="ru-RU"/>
        </w:rPr>
        <w:t>экспертно-аналитических мероприятиях Контрольно-счетной палаты в тех случаях, когда для достижения целей и задач контрольных и экспертно-аналитических мероприятий необходимо выполнение работ (оказание услуг), требующих специальных знаний и опыта, которыми не обладают сотрудники Контрольно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808C1">
        <w:rPr>
          <w:rFonts w:ascii="Times New Roman" w:eastAsia="Times New Roman" w:hAnsi="Times New Roman"/>
          <w:sz w:val="24"/>
          <w:szCs w:val="24"/>
          <w:lang w:eastAsia="ru-RU"/>
        </w:rPr>
        <w:t xml:space="preserve">счетной палаты в проверяемой сфере использования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муниципальных </w:t>
      </w:r>
      <w:r w:rsidRPr="007808C1">
        <w:rPr>
          <w:rFonts w:ascii="Times New Roman" w:eastAsia="Times New Roman" w:hAnsi="Times New Roman"/>
          <w:sz w:val="24"/>
          <w:szCs w:val="24"/>
          <w:lang w:eastAsia="ru-RU"/>
        </w:rPr>
        <w:t>средств или деятельности объекта контроля.</w:t>
      </w:r>
    </w:p>
    <w:p w:rsidR="00A70CE7" w:rsidRPr="007808C1" w:rsidRDefault="00A70CE7" w:rsidP="00A70CE7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8C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</w:t>
      </w:r>
      <w:r w:rsidR="005F024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.3</w:t>
      </w:r>
      <w:r w:rsidRPr="007808C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808C1">
        <w:rPr>
          <w:rFonts w:ascii="Times New Roman" w:eastAsia="Times New Roman" w:hAnsi="Times New Roman"/>
          <w:sz w:val="24"/>
          <w:szCs w:val="24"/>
          <w:lang w:eastAsia="ru-RU"/>
        </w:rPr>
        <w:tab/>
        <w:t>Привлечение специалистов (экспертов) может осуществляться на возмездной или безвозмездной основе.</w:t>
      </w:r>
    </w:p>
    <w:p w:rsidR="00A70CE7" w:rsidRPr="007808C1" w:rsidRDefault="00A70CE7" w:rsidP="00A70CE7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8C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F024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.4</w:t>
      </w:r>
      <w:r w:rsidRPr="007808C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808C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Привлечение специалистов (экспертов) к участию в контрольных и экспертно-аналитических мероприятиях Контрольно-счетной палаты на возмездной основе осуществляется посредством заключения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Pr="007808C1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контракта (договора) в соответствии с требованиями Гражданского кодекса Российской Федерации и законодательства о контрактной системе в сфере закупок товаров, работ, услуг для обеспечения государственных и муниципальных нужд Российской Федерации.</w:t>
      </w:r>
    </w:p>
    <w:p w:rsidR="00A70CE7" w:rsidRPr="007808C1" w:rsidRDefault="00A70CE7" w:rsidP="00A70C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8C1">
        <w:rPr>
          <w:rFonts w:ascii="Times New Roman" w:eastAsia="Times New Roman" w:hAnsi="Times New Roman"/>
          <w:sz w:val="24"/>
          <w:szCs w:val="24"/>
          <w:lang w:eastAsia="ru-RU"/>
        </w:rPr>
        <w:t>При этом в документации о закупке должно указываться наименование контрольного или экспертно-аналитического мероприятия Контрольно-счетной палаты, к участию в котором привлекаются специалисты (эксперты).</w:t>
      </w:r>
    </w:p>
    <w:p w:rsidR="00A70CE7" w:rsidRPr="007808C1" w:rsidRDefault="00A70CE7" w:rsidP="00A70CE7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8C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F024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.5</w:t>
      </w:r>
      <w:r w:rsidRPr="007808C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808C1">
        <w:rPr>
          <w:rFonts w:ascii="Times New Roman" w:eastAsia="Times New Roman" w:hAnsi="Times New Roman"/>
          <w:sz w:val="24"/>
          <w:szCs w:val="24"/>
          <w:lang w:eastAsia="ru-RU"/>
        </w:rPr>
        <w:tab/>
        <w:t>Специалист (эксперт), привлекаемый к проведению контрольного, экспертно-аналитического или иного мероприятия, должен иметь высшее образование, обладать специальными познаниями, опытом, соответствующей квалификацией, навыками, умениями, лицензией на осуществление соответствующего вида деятельности в случае, если деятельность подлежит лицензированию.</w:t>
      </w:r>
    </w:p>
    <w:p w:rsidR="00A70CE7" w:rsidRPr="007808C1" w:rsidRDefault="00A70CE7" w:rsidP="00A70CE7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8C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F024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.6</w:t>
      </w:r>
      <w:r w:rsidRPr="007808C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808C1">
        <w:rPr>
          <w:rFonts w:ascii="Times New Roman" w:eastAsia="Times New Roman" w:hAnsi="Times New Roman"/>
          <w:sz w:val="24"/>
          <w:szCs w:val="24"/>
          <w:lang w:eastAsia="ru-RU"/>
        </w:rPr>
        <w:tab/>
        <w:t>В качестве специалиста (эксперта) не может привлекаться лицо, лично заинтересованное в результатах контрольного или экспертно-аналитического мероприятия, либо на которое способны оказывать влияние заинтересованные в результатах работы (оказании услуги) физические и юридические лица.</w:t>
      </w:r>
    </w:p>
    <w:p w:rsidR="00A70CE7" w:rsidRPr="007808C1" w:rsidRDefault="00A70CE7" w:rsidP="00A70CE7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8C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F024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7808C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Pr="007808C1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Необходимость привлечения специалистов (экспертов) к участию в проводимых Контрольно-счетной палатой контрольных и экспертно-аналитических мероприятиях определяется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808C1">
        <w:rPr>
          <w:rFonts w:ascii="Times New Roman" w:eastAsia="Times New Roman" w:hAnsi="Times New Roman"/>
          <w:sz w:val="24"/>
          <w:szCs w:val="24"/>
          <w:lang w:eastAsia="ru-RU"/>
        </w:rPr>
        <w:t>удитором при организации проведения контрольных и экспертно-аналитических мероприятий.</w:t>
      </w:r>
    </w:p>
    <w:p w:rsidR="00A70CE7" w:rsidRPr="007808C1" w:rsidRDefault="00A70CE7" w:rsidP="00A70C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8C1">
        <w:rPr>
          <w:rFonts w:ascii="Times New Roman" w:eastAsia="Times New Roman" w:hAnsi="Times New Roman"/>
          <w:sz w:val="24"/>
          <w:szCs w:val="24"/>
          <w:lang w:eastAsia="ru-RU"/>
        </w:rPr>
        <w:t>Планирование контрольного мероприятия с участием специалистов (экспертов), привлекаемых на возмездной основе, должно осуществляться с учетом времени, необходимого для размещения заказа на оказание услуг для Контрольно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808C1">
        <w:rPr>
          <w:rFonts w:ascii="Times New Roman" w:eastAsia="Times New Roman" w:hAnsi="Times New Roman"/>
          <w:sz w:val="24"/>
          <w:szCs w:val="24"/>
          <w:lang w:eastAsia="ru-RU"/>
        </w:rPr>
        <w:t>счетной палаты.</w:t>
      </w:r>
    </w:p>
    <w:p w:rsidR="00A70CE7" w:rsidRPr="007808C1" w:rsidRDefault="00A70CE7" w:rsidP="00A70CE7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8C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F024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7808C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Pr="007808C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Аудитор, инициирующий заключение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Pr="007808C1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контракта (договора), выносит на очередное заседание Коллегии предложение о привлечении специалиста (эксперта) к участию в контрольном или экспертно-аналитическом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08C1"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мероприятии, оформленное в виде докладной записки Председателю с обоснованием необходимости заключения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Pr="007808C1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контракта (договора) и стоимости его работ (оказания услуг), согласованной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главным бухгалтером</w:t>
      </w:r>
      <w:r w:rsidRPr="007808C1">
        <w:rPr>
          <w:rFonts w:ascii="Times New Roman" w:eastAsia="Times New Roman" w:hAnsi="Times New Roman"/>
          <w:sz w:val="24"/>
          <w:szCs w:val="24"/>
          <w:lang w:eastAsia="ru-RU"/>
        </w:rPr>
        <w:t>, в части наличия финансовых средств для оплаты.</w:t>
      </w:r>
    </w:p>
    <w:p w:rsidR="00A70CE7" w:rsidRPr="007808C1" w:rsidRDefault="00A70CE7" w:rsidP="00A70CE7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F024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.9.</w:t>
      </w:r>
      <w:r w:rsidRPr="007808C1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Стоимость работ (услуг)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муниципальному</w:t>
      </w:r>
      <w:r w:rsidRPr="007808C1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контракту (договору) должна рассчитываться с соблюдением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70CE7" w:rsidRPr="007808C1" w:rsidRDefault="00A70CE7" w:rsidP="00A70CE7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F024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7808C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10.</w:t>
      </w:r>
      <w:r w:rsidRPr="007808C1">
        <w:rPr>
          <w:rFonts w:ascii="Times New Roman" w:eastAsia="Times New Roman" w:hAnsi="Times New Roman"/>
          <w:sz w:val="24"/>
          <w:szCs w:val="24"/>
          <w:lang w:eastAsia="ru-RU"/>
        </w:rPr>
        <w:t xml:space="preserve"> Аудитором, инициировавшим заключение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Pr="007808C1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контракта (договора), осуществляется контроль за выполнением договора, в части:</w:t>
      </w:r>
    </w:p>
    <w:p w:rsidR="00A70CE7" w:rsidRPr="007808C1" w:rsidRDefault="00A70CE7" w:rsidP="00A70CE7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8C1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7808C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своевременного и качественного выполнения исполнителем обязательств по заключенному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муниципальному</w:t>
      </w:r>
      <w:r w:rsidRPr="007808C1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контракту (договору);</w:t>
      </w:r>
    </w:p>
    <w:p w:rsidR="00A70CE7" w:rsidRPr="007808C1" w:rsidRDefault="00A70CE7" w:rsidP="00A70CE7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8C1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7808C1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соблюдения исполнителем требований, содержащихся в задании на выполнение работ (оказание услуг);</w:t>
      </w:r>
    </w:p>
    <w:p w:rsidR="00A70CE7" w:rsidRDefault="00A70CE7" w:rsidP="00A70CE7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8C1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 w:rsidRPr="007808C1">
        <w:rPr>
          <w:rFonts w:ascii="Times New Roman" w:eastAsia="Times New Roman" w:hAnsi="Times New Roman"/>
          <w:sz w:val="24"/>
          <w:szCs w:val="24"/>
          <w:lang w:eastAsia="ru-RU"/>
        </w:rPr>
        <w:tab/>
        <w:t>предоставления исполнителем отчета о выполнении работ (оказании услуг).</w:t>
      </w:r>
    </w:p>
    <w:p w:rsidR="00A70CE7" w:rsidRPr="00C1319E" w:rsidRDefault="00A70CE7" w:rsidP="00A70C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319E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5F0245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C1319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1319E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рассмотрения запросов депутатов и правоохранительных органов, работы с обращениями граждан и организаций, прием граждан</w:t>
      </w:r>
    </w:p>
    <w:p w:rsidR="00A70CE7" w:rsidRPr="00C1319E" w:rsidRDefault="00A70CE7" w:rsidP="00A70C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</w:t>
      </w:r>
      <w:r w:rsidR="005F024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 </w:t>
      </w:r>
      <w:r w:rsidR="000F202D">
        <w:rPr>
          <w:rFonts w:ascii="Times New Roman" w:eastAsia="Times New Roman" w:hAnsi="Times New Roman"/>
          <w:sz w:val="24"/>
          <w:szCs w:val="24"/>
          <w:lang w:eastAsia="ru-RU"/>
        </w:rPr>
        <w:t>Совета депутатов городского округа Люберцы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, запрос депутата</w:t>
      </w:r>
      <w:r w:rsidR="00A644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6009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Люберцы</w:t>
      </w:r>
      <w:r w:rsidR="009E6009" w:rsidRPr="00C131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рассматривается в Контрольно-счетной палате в порядке и в сроки, предусмотренные законодательством Российской Федерации и Московской области о статусе депутата и Уставом </w:t>
      </w:r>
      <w:r w:rsidRPr="00C1319E">
        <w:rPr>
          <w:rFonts w:ascii="Times New Roman" w:hAnsi="Times New Roman"/>
          <w:sz w:val="24"/>
          <w:szCs w:val="24"/>
        </w:rPr>
        <w:t>городского округа Люберцы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поручения Председателя. </w:t>
      </w:r>
    </w:p>
    <w:p w:rsidR="00A70CE7" w:rsidRPr="00C1319E" w:rsidRDefault="00A70CE7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F024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.2.</w:t>
      </w:r>
      <w:r w:rsidRPr="003B102E">
        <w:t xml:space="preserve"> </w:t>
      </w:r>
      <w:r w:rsidRPr="003B102E">
        <w:rPr>
          <w:rFonts w:ascii="Times New Roman" w:eastAsia="Times New Roman" w:hAnsi="Times New Roman"/>
          <w:sz w:val="24"/>
          <w:szCs w:val="24"/>
          <w:lang w:eastAsia="ru-RU"/>
        </w:rPr>
        <w:t>Письменные запросы, поступающие в соответствии с федеральным законодательством и законодательством Московской области из правоохранительных органов, исполняются в Контрольно-счетной палате в указанный в запросе срок, а если срок не установлен - в течение 30 дней, с учетом положений соглашений о взаимодействии с правоохранительными органами.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В случае, если запрашиваемая информация не может быть предоставлена в указанный в запросе срок, инициатору запроса направляется ответ о невозможности его исполнения в срок с указанием причин, а также возможного срока исполнения запроса.</w:t>
      </w:r>
    </w:p>
    <w:p w:rsidR="00A70CE7" w:rsidRPr="00C1319E" w:rsidRDefault="00A70CE7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F024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.3.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документов на основании постановления о производстве выемки или обыска осуществляется в соответствии с требованиями законодательства Российской Федерации.</w:t>
      </w:r>
    </w:p>
    <w:p w:rsidR="00A70CE7" w:rsidRPr="00C1319E" w:rsidRDefault="00A70CE7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Изъятие документов из дел постоянного хранения допускается в случаях, предусмотренных федеральными законами, и производится с разрешения Председателя.</w:t>
      </w:r>
    </w:p>
    <w:p w:rsidR="00A70CE7" w:rsidRPr="00C1319E" w:rsidRDefault="00A70CE7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F024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.4.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В Контрольно-счетной палат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рассматриваются индивидуальные и коллективные обращения (предложения, заявления и жалобы граждан и организаций (далее − обращения граждан), поступающие в письменной форме, в форме электронных сообщений или в форме устного обращения к должностному лицу во время личного приема граждан.</w:t>
      </w:r>
    </w:p>
    <w:p w:rsidR="00A70CE7" w:rsidRPr="00C1319E" w:rsidRDefault="00A70CE7" w:rsidP="00A70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необходимости орган местного самоуправления </w:t>
      </w:r>
      <w:r w:rsidRPr="00C1319E">
        <w:rPr>
          <w:rFonts w:ascii="Times New Roman" w:hAnsi="Times New Roman"/>
          <w:sz w:val="24"/>
          <w:szCs w:val="24"/>
        </w:rPr>
        <w:t>городского округа Люберцы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 xml:space="preserve">, депутат Совета депутатов </w:t>
      </w:r>
      <w:r w:rsidRPr="00C1319E">
        <w:rPr>
          <w:rFonts w:ascii="Times New Roman" w:hAnsi="Times New Roman"/>
          <w:sz w:val="24"/>
          <w:szCs w:val="24"/>
        </w:rPr>
        <w:t>городского округа Люберцы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, направившие обращение гражданина, а также ходатайствующая организация, информируются о результатах его рассмотрения.</w:t>
      </w:r>
    </w:p>
    <w:p w:rsidR="00A70CE7" w:rsidRPr="00C1319E" w:rsidRDefault="00A70CE7" w:rsidP="00A70CE7">
      <w:pPr>
        <w:pStyle w:val="1"/>
        <w:tabs>
          <w:tab w:val="left" w:pos="1276"/>
          <w:tab w:val="left" w:pos="1418"/>
        </w:tabs>
        <w:spacing w:before="0" w:after="0" w:line="276" w:lineRule="auto"/>
        <w:ind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C1319E">
        <w:rPr>
          <w:rFonts w:ascii="Times New Roman" w:hAnsi="Times New Roman"/>
          <w:b w:val="0"/>
          <w:sz w:val="24"/>
          <w:szCs w:val="24"/>
          <w:lang w:eastAsia="ru-RU"/>
        </w:rPr>
        <w:t>1</w:t>
      </w:r>
      <w:r w:rsidR="005F0245">
        <w:rPr>
          <w:rFonts w:ascii="Times New Roman" w:hAnsi="Times New Roman"/>
          <w:b w:val="0"/>
          <w:sz w:val="24"/>
          <w:szCs w:val="24"/>
          <w:lang w:val="ru-RU" w:eastAsia="ru-RU"/>
        </w:rPr>
        <w:t>2</w:t>
      </w:r>
      <w:r w:rsidRPr="00C1319E">
        <w:rPr>
          <w:rFonts w:ascii="Times New Roman" w:hAnsi="Times New Roman"/>
          <w:b w:val="0"/>
          <w:sz w:val="24"/>
          <w:szCs w:val="24"/>
          <w:lang w:eastAsia="ru-RU"/>
        </w:rPr>
        <w:t>.</w:t>
      </w:r>
      <w:r>
        <w:rPr>
          <w:rFonts w:ascii="Times New Roman" w:hAnsi="Times New Roman"/>
          <w:b w:val="0"/>
          <w:sz w:val="24"/>
          <w:szCs w:val="24"/>
          <w:lang w:val="ru-RU" w:eastAsia="ru-RU"/>
        </w:rPr>
        <w:t>5</w:t>
      </w:r>
      <w:r w:rsidRPr="00C1319E">
        <w:rPr>
          <w:rFonts w:ascii="Times New Roman" w:hAnsi="Times New Roman"/>
          <w:b w:val="0"/>
          <w:sz w:val="24"/>
          <w:szCs w:val="24"/>
          <w:lang w:eastAsia="ru-RU"/>
        </w:rPr>
        <w:t>.</w:t>
      </w:r>
      <w:r>
        <w:rPr>
          <w:rFonts w:ascii="Times New Roman" w:hAnsi="Times New Roman"/>
          <w:b w:val="0"/>
          <w:sz w:val="24"/>
          <w:szCs w:val="24"/>
          <w:lang w:val="ru-RU" w:eastAsia="ru-RU"/>
        </w:rPr>
        <w:t xml:space="preserve"> </w:t>
      </w:r>
      <w:r w:rsidRPr="00C1319E">
        <w:rPr>
          <w:rFonts w:ascii="Times New Roman" w:hAnsi="Times New Roman"/>
          <w:b w:val="0"/>
          <w:sz w:val="24"/>
          <w:szCs w:val="24"/>
          <w:lang w:eastAsia="ru-RU"/>
        </w:rPr>
        <w:t>Рассмотрение</w:t>
      </w:r>
      <w:r>
        <w:rPr>
          <w:rFonts w:ascii="Times New Roman" w:hAnsi="Times New Roman"/>
          <w:b w:val="0"/>
          <w:sz w:val="24"/>
          <w:szCs w:val="24"/>
          <w:lang w:val="ru-RU" w:eastAsia="ru-RU"/>
        </w:rPr>
        <w:t xml:space="preserve"> </w:t>
      </w:r>
      <w:r w:rsidRPr="00C1319E">
        <w:rPr>
          <w:rFonts w:ascii="Times New Roman" w:hAnsi="Times New Roman"/>
          <w:b w:val="0"/>
          <w:sz w:val="24"/>
          <w:szCs w:val="24"/>
          <w:lang w:eastAsia="ru-RU"/>
        </w:rPr>
        <w:t xml:space="preserve"> обращений</w:t>
      </w:r>
      <w:r>
        <w:rPr>
          <w:rFonts w:ascii="Times New Roman" w:hAnsi="Times New Roman"/>
          <w:b w:val="0"/>
          <w:sz w:val="24"/>
          <w:szCs w:val="24"/>
          <w:lang w:val="ru-RU" w:eastAsia="ru-RU"/>
        </w:rPr>
        <w:t xml:space="preserve"> </w:t>
      </w:r>
      <w:r w:rsidRPr="00C1319E">
        <w:rPr>
          <w:rFonts w:ascii="Times New Roman" w:hAnsi="Times New Roman"/>
          <w:b w:val="0"/>
          <w:sz w:val="24"/>
          <w:szCs w:val="24"/>
          <w:lang w:eastAsia="ru-RU"/>
        </w:rPr>
        <w:t xml:space="preserve"> граждан </w:t>
      </w:r>
      <w:r>
        <w:rPr>
          <w:rFonts w:ascii="Times New Roman" w:hAnsi="Times New Roman"/>
          <w:b w:val="0"/>
          <w:sz w:val="24"/>
          <w:szCs w:val="24"/>
          <w:lang w:val="ru-RU" w:eastAsia="ru-RU"/>
        </w:rPr>
        <w:t xml:space="preserve"> </w:t>
      </w:r>
      <w:r w:rsidRPr="00C1319E">
        <w:rPr>
          <w:rFonts w:ascii="Times New Roman" w:hAnsi="Times New Roman"/>
          <w:b w:val="0"/>
          <w:sz w:val="24"/>
          <w:szCs w:val="24"/>
          <w:lang w:eastAsia="ru-RU"/>
        </w:rPr>
        <w:t>осуществляется</w:t>
      </w:r>
      <w:r>
        <w:rPr>
          <w:rFonts w:ascii="Times New Roman" w:hAnsi="Times New Roman"/>
          <w:b w:val="0"/>
          <w:sz w:val="24"/>
          <w:szCs w:val="24"/>
          <w:lang w:val="ru-RU" w:eastAsia="ru-RU"/>
        </w:rPr>
        <w:t xml:space="preserve"> </w:t>
      </w:r>
      <w:r w:rsidRPr="00C1319E">
        <w:rPr>
          <w:rFonts w:ascii="Times New Roman" w:hAnsi="Times New Roman"/>
          <w:b w:val="0"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b w:val="0"/>
          <w:sz w:val="24"/>
          <w:szCs w:val="24"/>
          <w:lang w:val="ru-RU" w:eastAsia="ru-RU"/>
        </w:rPr>
        <w:t xml:space="preserve"> </w:t>
      </w:r>
      <w:r w:rsidRPr="00C1319E">
        <w:rPr>
          <w:rFonts w:ascii="Times New Roman" w:hAnsi="Times New Roman"/>
          <w:b w:val="0"/>
          <w:sz w:val="24"/>
          <w:szCs w:val="24"/>
          <w:lang w:eastAsia="ru-RU"/>
        </w:rPr>
        <w:t>соответствии с законодательством Российской Федерации</w:t>
      </w:r>
      <w:r w:rsidRPr="00C1319E">
        <w:rPr>
          <w:rFonts w:ascii="Times New Roman" w:hAnsi="Times New Roman"/>
          <w:b w:val="0"/>
          <w:sz w:val="24"/>
          <w:szCs w:val="24"/>
        </w:rPr>
        <w:t xml:space="preserve"> </w:t>
      </w:r>
      <w:r w:rsidRPr="00C1319E">
        <w:rPr>
          <w:rFonts w:ascii="Times New Roman" w:hAnsi="Times New Roman"/>
          <w:b w:val="0"/>
          <w:sz w:val="24"/>
          <w:szCs w:val="24"/>
          <w:lang w:val="ru-RU"/>
        </w:rPr>
        <w:t>о</w:t>
      </w:r>
      <w:r w:rsidRPr="00C1319E">
        <w:rPr>
          <w:rFonts w:ascii="Times New Roman" w:hAnsi="Times New Roman"/>
          <w:b w:val="0"/>
          <w:sz w:val="24"/>
          <w:szCs w:val="24"/>
        </w:rPr>
        <w:t xml:space="preserve"> порядке рассмотрения обращений граждан</w:t>
      </w:r>
      <w:r w:rsidRPr="00C1319E">
        <w:rPr>
          <w:rFonts w:ascii="Times New Roman" w:hAnsi="Times New Roman"/>
          <w:b w:val="0"/>
          <w:sz w:val="24"/>
          <w:szCs w:val="24"/>
          <w:lang w:val="ru-RU"/>
        </w:rPr>
        <w:t>.</w:t>
      </w:r>
    </w:p>
    <w:p w:rsidR="00A70CE7" w:rsidRPr="00647A69" w:rsidRDefault="00A70CE7" w:rsidP="00A70CE7">
      <w:pPr>
        <w:widowControl w:val="0"/>
        <w:tabs>
          <w:tab w:val="left" w:pos="2127"/>
          <w:tab w:val="left" w:pos="2410"/>
          <w:tab w:val="left" w:pos="2552"/>
          <w:tab w:val="left" w:pos="3119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5F02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647A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Организация внутреннего финансового контроля и внутреннего финансового аудита </w:t>
      </w:r>
    </w:p>
    <w:p w:rsidR="00A70CE7" w:rsidRDefault="00A70CE7" w:rsidP="00A70CE7">
      <w:pPr>
        <w:widowControl w:val="0"/>
        <w:tabs>
          <w:tab w:val="left" w:pos="2127"/>
          <w:tab w:val="left" w:pos="2410"/>
          <w:tab w:val="left" w:pos="2552"/>
          <w:tab w:val="left" w:pos="311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5F0245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647A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Контрольно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с</w:t>
      </w:r>
      <w:r w:rsidRPr="00647A69">
        <w:rPr>
          <w:rFonts w:ascii="Times New Roman" w:eastAsia="Times New Roman" w:hAnsi="Times New Roman"/>
          <w:bCs/>
          <w:sz w:val="24"/>
          <w:szCs w:val="24"/>
          <w:lang w:eastAsia="ru-RU"/>
        </w:rPr>
        <w:t>четная палата осуществляет внутренний финансовый контроль, направленный на</w:t>
      </w:r>
      <w:r w:rsidR="005D09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D098C" w:rsidRPr="005D098C">
        <w:rPr>
          <w:rFonts w:ascii="Times New Roman" w:eastAsia="Times New Roman" w:hAnsi="Times New Roman"/>
          <w:bCs/>
          <w:sz w:val="24"/>
          <w:szCs w:val="24"/>
          <w:lang w:eastAsia="ru-RU"/>
        </w:rPr>
        <w:t>соблюдени</w:t>
      </w:r>
      <w:r w:rsidR="005D098C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5D098C" w:rsidRPr="005D09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установленных правовыми актами, регулирующими бюджетные правоотношения, требований к исполнению своих бюджетных полномочий</w:t>
      </w:r>
      <w:r w:rsidR="005D098C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5D098C" w:rsidRPr="00BA10DF" w:rsidRDefault="005D098C" w:rsidP="005D09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BA10DF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(с изм. от 21.05.2020 №01-09.1/022)</w:t>
      </w:r>
    </w:p>
    <w:p w:rsidR="00A70CE7" w:rsidRPr="00BA10DF" w:rsidRDefault="00A70CE7" w:rsidP="00A70CE7">
      <w:pPr>
        <w:widowControl w:val="0"/>
        <w:tabs>
          <w:tab w:val="left" w:pos="2127"/>
          <w:tab w:val="left" w:pos="2410"/>
          <w:tab w:val="left" w:pos="2552"/>
          <w:tab w:val="left" w:pos="311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A10DF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5F0245" w:rsidRPr="00BA10DF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Pr="00BA10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.2. </w:t>
      </w:r>
      <w:proofErr w:type="spellStart"/>
      <w:r w:rsidRPr="00BA10DF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Контрольно</w:t>
      </w:r>
      <w:proofErr w:type="spellEnd"/>
      <w:r w:rsidRPr="00BA10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счетная палата осуществляет на основе функциональной независимости внутренний финансовый аудит в целях:</w:t>
      </w:r>
    </w:p>
    <w:p w:rsidR="00A70CE7" w:rsidRPr="00BA10DF" w:rsidRDefault="00A70CE7" w:rsidP="00A70CE7">
      <w:pPr>
        <w:widowControl w:val="0"/>
        <w:tabs>
          <w:tab w:val="left" w:pos="2127"/>
          <w:tab w:val="left" w:pos="2410"/>
          <w:tab w:val="left" w:pos="2552"/>
          <w:tab w:val="left" w:pos="311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A10DF">
        <w:rPr>
          <w:rFonts w:ascii="Times New Roman" w:eastAsia="Times New Roman" w:hAnsi="Times New Roman"/>
          <w:bCs/>
          <w:sz w:val="24"/>
          <w:szCs w:val="24"/>
          <w:lang w:eastAsia="ru-RU"/>
        </w:rPr>
        <w:t>оценки надежности внутреннего финансового контроля и подготовки рекомендаций по повышению его эффективности;</w:t>
      </w:r>
    </w:p>
    <w:p w:rsidR="00A70CE7" w:rsidRPr="00BA10DF" w:rsidRDefault="00A70CE7" w:rsidP="00A70CE7">
      <w:pPr>
        <w:widowControl w:val="0"/>
        <w:tabs>
          <w:tab w:val="left" w:pos="2127"/>
          <w:tab w:val="left" w:pos="2410"/>
          <w:tab w:val="left" w:pos="2552"/>
          <w:tab w:val="left" w:pos="311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A10DF">
        <w:rPr>
          <w:rFonts w:ascii="Times New Roman" w:eastAsia="Times New Roman" w:hAnsi="Times New Roman"/>
          <w:bCs/>
          <w:sz w:val="24"/>
          <w:szCs w:val="24"/>
          <w:lang w:eastAsia="ru-RU"/>
        </w:rPr>
        <w:t>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6F0AC0" w:rsidRPr="00BA10DF" w:rsidRDefault="006F0AC0" w:rsidP="006F0AC0">
      <w:pPr>
        <w:widowControl w:val="0"/>
        <w:tabs>
          <w:tab w:val="left" w:pos="2127"/>
          <w:tab w:val="left" w:pos="2410"/>
          <w:tab w:val="left" w:pos="2552"/>
          <w:tab w:val="left" w:pos="3119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A10DF">
        <w:rPr>
          <w:rFonts w:ascii="Times New Roman" w:eastAsia="Times New Roman" w:hAnsi="Times New Roman"/>
          <w:bCs/>
          <w:sz w:val="24"/>
          <w:szCs w:val="24"/>
          <w:lang w:eastAsia="ru-RU"/>
        </w:rPr>
        <w:t>повышения качества финансового менеджмента.</w:t>
      </w:r>
    </w:p>
    <w:p w:rsidR="006F0AC0" w:rsidRPr="00BA10DF" w:rsidRDefault="006F0AC0" w:rsidP="006F0A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bookmarkStart w:id="9" w:name="_Hlk50374362"/>
      <w:r w:rsidRPr="00BA10DF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(с изм. от 21.05.2020 №01-09.1/022)</w:t>
      </w:r>
    </w:p>
    <w:bookmarkEnd w:id="9"/>
    <w:p w:rsidR="00A70CE7" w:rsidRPr="005D3C81" w:rsidRDefault="00A70CE7" w:rsidP="00A70CE7">
      <w:pPr>
        <w:widowControl w:val="0"/>
        <w:tabs>
          <w:tab w:val="left" w:pos="2127"/>
          <w:tab w:val="left" w:pos="2410"/>
          <w:tab w:val="left" w:pos="2552"/>
          <w:tab w:val="left" w:pos="3119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5F02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5D3C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Конфликт интересов </w:t>
      </w:r>
    </w:p>
    <w:p w:rsidR="00A70CE7" w:rsidRPr="005D3C81" w:rsidRDefault="00A70CE7" w:rsidP="00A70CE7">
      <w:pPr>
        <w:widowControl w:val="0"/>
        <w:tabs>
          <w:tab w:val="left" w:pos="2127"/>
          <w:tab w:val="left" w:pos="2410"/>
          <w:tab w:val="left" w:pos="2552"/>
          <w:tab w:val="left" w:pos="311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5F0245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5D3C81">
        <w:rPr>
          <w:rFonts w:ascii="Times New Roman" w:eastAsia="Times New Roman" w:hAnsi="Times New Roman"/>
          <w:bCs/>
          <w:sz w:val="24"/>
          <w:szCs w:val="24"/>
          <w:lang w:eastAsia="ru-RU"/>
        </w:rPr>
        <w:t>1.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обязанностей (осуществление полномочий).</w:t>
      </w:r>
    </w:p>
    <w:p w:rsidR="00A70CE7" w:rsidRPr="005D3C81" w:rsidRDefault="00A70CE7" w:rsidP="00A70CE7">
      <w:pPr>
        <w:widowControl w:val="0"/>
        <w:tabs>
          <w:tab w:val="left" w:pos="2127"/>
          <w:tab w:val="left" w:pos="2410"/>
          <w:tab w:val="left" w:pos="2552"/>
          <w:tab w:val="left" w:pos="311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5F0245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5D3C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Сотрудники </w:t>
      </w:r>
      <w:r w:rsidRPr="00073444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Контрольно-счетной палаты</w:t>
      </w:r>
      <w:r w:rsidRPr="005D3C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обязаны принимать меры по недопущению </w:t>
      </w:r>
      <w:r w:rsidRPr="005D3C81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любой возможности возникновения конфликта интересов, соблюдать установленные федеральным законодательством запреты на получение в связи с исполнением должностных обязанностей вознаграждения (подарка, денежного вознаграждения, ссуды, услуги, оплаты развлечений, отдыха, транспортных расходов и иного вознаграждения) от физических и юридических лиц,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обязанностей.</w:t>
      </w:r>
    </w:p>
    <w:p w:rsidR="00A70CE7" w:rsidRPr="005D3C81" w:rsidRDefault="00A70CE7" w:rsidP="00A70CE7">
      <w:pPr>
        <w:widowControl w:val="0"/>
        <w:tabs>
          <w:tab w:val="left" w:pos="2127"/>
          <w:tab w:val="left" w:pos="2410"/>
          <w:tab w:val="left" w:pos="2552"/>
          <w:tab w:val="left" w:pos="311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D3C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Сотрудникам </w:t>
      </w:r>
      <w:r w:rsidRPr="00073444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Контрольно-счетной палаты</w:t>
      </w:r>
      <w:r w:rsidRPr="005D3C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следует воздерживаться от действий, которые могут вызвать сомнения в беспристрастности и объективности принимаемых решений.</w:t>
      </w:r>
    </w:p>
    <w:p w:rsidR="00A70CE7" w:rsidRPr="005D3C81" w:rsidRDefault="00A70CE7" w:rsidP="00A70CE7">
      <w:pPr>
        <w:widowControl w:val="0"/>
        <w:tabs>
          <w:tab w:val="left" w:pos="2127"/>
          <w:tab w:val="left" w:pos="2410"/>
          <w:tab w:val="left" w:pos="2552"/>
          <w:tab w:val="left" w:pos="311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5F0245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5D3C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 Сотрудники </w:t>
      </w:r>
      <w:r w:rsidRPr="00073444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Контрольно-счетной палаты</w:t>
      </w:r>
      <w:r w:rsidRPr="005D3C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 вправе использовать свой официальный статус в личных целях и должны избегать неформальных отношений с руководством и сотрудниками объектов аудита (контроля), а также ситуаций, связанных с риском совершения коррупционных правонарушений.</w:t>
      </w:r>
    </w:p>
    <w:p w:rsidR="00A70CE7" w:rsidRPr="005D3C81" w:rsidRDefault="00A70CE7" w:rsidP="00A70CE7">
      <w:pPr>
        <w:widowControl w:val="0"/>
        <w:tabs>
          <w:tab w:val="left" w:pos="2127"/>
          <w:tab w:val="left" w:pos="2410"/>
          <w:tab w:val="left" w:pos="2552"/>
          <w:tab w:val="left" w:pos="311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5F0245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5D3C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4. Сотрудники </w:t>
      </w:r>
      <w:r w:rsidRPr="00073444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Контрольно-счетной палаты</w:t>
      </w:r>
      <w:r w:rsidRPr="005D3C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 должны использовать информацию, полученную при исполнении должностных обязанностей, в целях обеспечения выгоды для себя и (или) третьих лиц, а также не вправе разглашать информацию, которая обеспечит несправедливое или необоснованное преимущество другим организациям или гражданам.</w:t>
      </w:r>
    </w:p>
    <w:p w:rsidR="00A70CE7" w:rsidRPr="003F6F61" w:rsidRDefault="00A70CE7" w:rsidP="00A70CE7">
      <w:pPr>
        <w:widowControl w:val="0"/>
        <w:tabs>
          <w:tab w:val="left" w:pos="2127"/>
          <w:tab w:val="left" w:pos="2410"/>
          <w:tab w:val="left" w:pos="2552"/>
          <w:tab w:val="left" w:pos="3119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F6F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5F0245" w:rsidRPr="003F6F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3F6F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Порядок обеспечения доступа к информации о деятельности</w:t>
      </w:r>
    </w:p>
    <w:p w:rsidR="00A70CE7" w:rsidRPr="003F6F61" w:rsidRDefault="00A70CE7" w:rsidP="00A70C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F6F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Контрольно-счетной палаты</w:t>
      </w:r>
    </w:p>
    <w:p w:rsidR="00A70CE7" w:rsidRPr="003F6F61" w:rsidRDefault="00A70CE7" w:rsidP="00A70C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F6F61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5F0245" w:rsidRPr="003F6F61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Pr="003F6F61">
        <w:rPr>
          <w:rFonts w:ascii="Times New Roman" w:eastAsia="Times New Roman" w:hAnsi="Times New Roman"/>
          <w:bCs/>
          <w:sz w:val="24"/>
          <w:szCs w:val="24"/>
          <w:lang w:eastAsia="ru-RU"/>
        </w:rPr>
        <w:t>.1.</w:t>
      </w:r>
      <w:r w:rsidRPr="003F6F61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Обеспечение доступа граждан и организаций к информации о деятельности </w:t>
      </w:r>
      <w:bookmarkStart w:id="10" w:name="_Hlk788069"/>
      <w:r w:rsidRPr="003F6F61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Контрольно-счетной палаты</w:t>
      </w:r>
      <w:bookmarkEnd w:id="10"/>
      <w:r w:rsidRPr="003F6F61">
        <w:rPr>
          <w:rFonts w:ascii="Times New Roman" w:eastAsia="Times New Roman" w:hAnsi="Times New Roman"/>
          <w:bCs/>
          <w:sz w:val="24"/>
          <w:szCs w:val="24"/>
          <w:lang w:eastAsia="ru-RU"/>
        </w:rPr>
        <w:t>, а также взаимодействие со средствами массовой информации по вопросам предоставления информации о деятельности Контрольно-счетной палаты осуществляется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Федеральным законом от 25.12.2008</w:t>
      </w:r>
      <w:r w:rsidR="009D3B57" w:rsidRPr="003F6F61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3F6F61">
        <w:rPr>
          <w:rFonts w:ascii="Times New Roman" w:eastAsia="Times New Roman" w:hAnsi="Times New Roman"/>
          <w:bCs/>
          <w:sz w:val="24"/>
          <w:szCs w:val="24"/>
          <w:lang w:eastAsia="ru-RU"/>
        </w:rPr>
        <w:t>№</w:t>
      </w:r>
      <w:r w:rsidR="009D3B57" w:rsidRPr="003F6F61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3F6F61">
        <w:rPr>
          <w:rFonts w:ascii="Times New Roman" w:eastAsia="Times New Roman" w:hAnsi="Times New Roman"/>
          <w:bCs/>
          <w:sz w:val="24"/>
          <w:szCs w:val="24"/>
          <w:lang w:eastAsia="ru-RU"/>
        </w:rPr>
        <w:t>273-ФЗ «О противодействии коррупции».</w:t>
      </w:r>
    </w:p>
    <w:p w:rsidR="00A70CE7" w:rsidRPr="003F6F61" w:rsidRDefault="00A70CE7" w:rsidP="00A70C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F6F61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5F0245" w:rsidRPr="003F6F61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Pr="003F6F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.2. В целях реализации принципа гласности Контрольно-счетная палата обеспечивает доступ к информации о своей деятельности путем размещения ее на официальном сайте Контрольно-счетной палаты в сети Интернет, Портале Счетной палаты Российской Федерации и контрольно-счетных органов </w:t>
      </w:r>
      <w:r w:rsidR="00FB64EC" w:rsidRPr="003F6F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Российской Федерации </w:t>
      </w:r>
      <w:r w:rsidRPr="003F6F61">
        <w:rPr>
          <w:rFonts w:ascii="Times New Roman" w:eastAsia="Times New Roman" w:hAnsi="Times New Roman"/>
          <w:bCs/>
          <w:sz w:val="24"/>
          <w:szCs w:val="24"/>
          <w:lang w:eastAsia="ru-RU"/>
        </w:rPr>
        <w:t>или опубликования в средствах массовой информации.</w:t>
      </w:r>
    </w:p>
    <w:p w:rsidR="00A70CE7" w:rsidRPr="003F6F61" w:rsidRDefault="00A70CE7" w:rsidP="00A70C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F6F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Ответственность за своевременное предоставление информации, ее достоверность и полноту несут руководители контрольных и </w:t>
      </w:r>
      <w:proofErr w:type="spellStart"/>
      <w:r w:rsidRPr="003F6F61">
        <w:rPr>
          <w:rFonts w:ascii="Times New Roman" w:eastAsia="Times New Roman" w:hAnsi="Times New Roman"/>
          <w:bCs/>
          <w:sz w:val="24"/>
          <w:szCs w:val="24"/>
          <w:lang w:eastAsia="ru-RU"/>
        </w:rPr>
        <w:t>экспертно</w:t>
      </w:r>
      <w:proofErr w:type="spellEnd"/>
      <w:r w:rsidRPr="003F6F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аналитических мероприятий. Срок размещения информации на официальном сайте Контрольно-счетной палаты, Портале Счетной палаты Российской Федерации и контрольно-счетных органов Российской Федерации составляет три рабочих дня.</w:t>
      </w:r>
    </w:p>
    <w:p w:rsidR="00A70CE7" w:rsidRPr="003F6F61" w:rsidRDefault="00A70CE7" w:rsidP="00A70C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F6F61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5F0245" w:rsidRPr="003F6F61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Pr="003F6F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.3. Документы и информация по контрольным и экспертно-аналитическим мероприятиям, введенные в Ведомственную информационную систему </w:t>
      </w:r>
      <w:r w:rsidRPr="003F6F61">
        <w:rPr>
          <w:rFonts w:ascii="Times New Roman" w:eastAsia="Times New Roman" w:hAnsi="Times New Roman"/>
          <w:sz w:val="24"/>
          <w:szCs w:val="24"/>
          <w:lang w:eastAsia="ru-RU"/>
        </w:rPr>
        <w:t>КСП Московской области</w:t>
      </w:r>
      <w:r w:rsidRPr="003F6F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автоматизированным способом передаются на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 в порядке и сроки, установленные приказом Счетной палаты Российской Федерации и Министерства финансов Российской Федерации от 25.12.2015 № 128/214н «Об утверждении Положения о государственной информационной системе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</w:t>
      </w:r>
      <w:r w:rsidRPr="003F6F61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(муниципального) финансового аудита (контроля) в сфере бюджетных правоотношений».</w:t>
      </w:r>
    </w:p>
    <w:p w:rsidR="00A70CE7" w:rsidRPr="003F6F61" w:rsidRDefault="00A70CE7" w:rsidP="00A70C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F6F61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5F0245" w:rsidRPr="003F6F61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Pr="003F6F61">
        <w:rPr>
          <w:rFonts w:ascii="Times New Roman" w:eastAsia="Times New Roman" w:hAnsi="Times New Roman"/>
          <w:bCs/>
          <w:sz w:val="24"/>
          <w:szCs w:val="24"/>
          <w:lang w:eastAsia="ru-RU"/>
        </w:rPr>
        <w:t>.4.</w:t>
      </w:r>
      <w:r w:rsidRPr="003F6F61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Контроль за обеспечением доступа к информации о деятельности Контрольно-счетной палаты осуществляет Председатель.</w:t>
      </w:r>
    </w:p>
    <w:p w:rsidR="00A70CE7" w:rsidRPr="00C1319E" w:rsidRDefault="00A70CE7" w:rsidP="00A70C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131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5F02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Pr="00C131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131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за несоблюдение требований, установленных Регламентом</w:t>
      </w:r>
    </w:p>
    <w:p w:rsidR="00A70CE7" w:rsidRPr="00C1319E" w:rsidRDefault="00A70CE7" w:rsidP="00A70C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F0245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>Несоблюдение требований Регламента сотрудниками Контрольно-счетной палаты влечет наложение на них дисциплинарной ответственности, установленной законодательством Российской Федерации, законами и иными нормативными правовыми актами Московской области, муниципальными нормативными правовыми актами.</w:t>
      </w:r>
    </w:p>
    <w:p w:rsidR="00BA10DF" w:rsidRDefault="00BA10DF" w:rsidP="00A70CE7">
      <w:pPr>
        <w:spacing w:after="0" w:line="269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0CE7" w:rsidRPr="00C1319E" w:rsidRDefault="00A70CE7" w:rsidP="00A70CE7">
      <w:pPr>
        <w:spacing w:after="0" w:line="269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C131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 Регламенту</w:t>
      </w:r>
    </w:p>
    <w:p w:rsidR="00A70CE7" w:rsidRPr="00C1319E" w:rsidRDefault="00A70CE7" w:rsidP="00A70CE7">
      <w:pPr>
        <w:pStyle w:val="ConsNormal"/>
        <w:widowControl/>
        <w:tabs>
          <w:tab w:val="left" w:pos="1800"/>
        </w:tabs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70CE7" w:rsidRDefault="00A70CE7" w:rsidP="00A70CE7">
      <w:pPr>
        <w:pStyle w:val="af3"/>
        <w:keepLines/>
        <w:spacing w:line="240" w:lineRule="auto"/>
        <w:ind w:firstLine="709"/>
        <w:rPr>
          <w:sz w:val="24"/>
        </w:rPr>
      </w:pPr>
    </w:p>
    <w:p w:rsidR="00A70CE7" w:rsidRDefault="00A70CE7" w:rsidP="00A70CE7">
      <w:pPr>
        <w:pStyle w:val="af3"/>
        <w:keepLines/>
        <w:spacing w:line="240" w:lineRule="auto"/>
        <w:ind w:firstLine="709"/>
        <w:rPr>
          <w:sz w:val="24"/>
        </w:rPr>
      </w:pPr>
    </w:p>
    <w:p w:rsidR="00A70CE7" w:rsidRDefault="00A70CE7" w:rsidP="00A70CE7">
      <w:pPr>
        <w:pStyle w:val="af3"/>
        <w:keepLines/>
        <w:spacing w:line="240" w:lineRule="auto"/>
        <w:ind w:firstLine="709"/>
        <w:rPr>
          <w:sz w:val="24"/>
        </w:rPr>
      </w:pPr>
    </w:p>
    <w:p w:rsidR="00A70CE7" w:rsidRPr="00C1319E" w:rsidRDefault="00A70CE7" w:rsidP="00A70CE7">
      <w:pPr>
        <w:pStyle w:val="af3"/>
        <w:keepLines/>
        <w:spacing w:line="276" w:lineRule="auto"/>
        <w:ind w:firstLine="709"/>
        <w:rPr>
          <w:sz w:val="24"/>
        </w:rPr>
      </w:pPr>
      <w:r w:rsidRPr="00C1319E">
        <w:rPr>
          <w:sz w:val="24"/>
        </w:rPr>
        <w:t>ПРОТОКОЛ</w:t>
      </w:r>
      <w:r>
        <w:rPr>
          <w:sz w:val="24"/>
        </w:rPr>
        <w:t xml:space="preserve"> №____</w:t>
      </w:r>
    </w:p>
    <w:p w:rsidR="00A70CE7" w:rsidRPr="00C1319E" w:rsidRDefault="00A70CE7" w:rsidP="00A70CE7">
      <w:pPr>
        <w:keepLines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1319E">
        <w:rPr>
          <w:rFonts w:ascii="Times New Roman" w:hAnsi="Times New Roman"/>
          <w:b/>
          <w:bCs/>
          <w:sz w:val="24"/>
          <w:szCs w:val="24"/>
        </w:rPr>
        <w:t xml:space="preserve">заседания коллегии Контрольно-счётной палаты </w:t>
      </w:r>
    </w:p>
    <w:p w:rsidR="00A70CE7" w:rsidRPr="00C1319E" w:rsidRDefault="00A70CE7" w:rsidP="00A70CE7">
      <w:pPr>
        <w:keepLines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1319E">
        <w:rPr>
          <w:rFonts w:ascii="Times New Roman" w:hAnsi="Times New Roman"/>
          <w:b/>
          <w:bCs/>
          <w:sz w:val="24"/>
          <w:szCs w:val="24"/>
        </w:rPr>
        <w:t>городского округа Люберцы</w:t>
      </w:r>
    </w:p>
    <w:p w:rsidR="00A70CE7" w:rsidRPr="00C1319E" w:rsidRDefault="00A70CE7" w:rsidP="00A70CE7">
      <w:pPr>
        <w:keepLines/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A70CE7" w:rsidRPr="001B3DE9" w:rsidRDefault="00A70CE7" w:rsidP="00A70CE7">
      <w:pPr>
        <w:keepLines/>
        <w:spacing w:after="0"/>
        <w:ind w:firstLine="709"/>
        <w:rPr>
          <w:rFonts w:ascii="Times New Roman" w:hAnsi="Times New Roman"/>
          <w:sz w:val="24"/>
          <w:szCs w:val="24"/>
        </w:rPr>
      </w:pPr>
      <w:r w:rsidRPr="001B3DE9">
        <w:rPr>
          <w:rFonts w:ascii="Times New Roman" w:hAnsi="Times New Roman"/>
          <w:sz w:val="24"/>
          <w:szCs w:val="24"/>
        </w:rPr>
        <w:t xml:space="preserve">г. Люберцы </w:t>
      </w:r>
      <w:r w:rsidRPr="001B3DE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1B3DE9">
        <w:rPr>
          <w:rFonts w:ascii="Times New Roman" w:hAnsi="Times New Roman"/>
          <w:sz w:val="24"/>
          <w:szCs w:val="24"/>
        </w:rPr>
        <w:t>«___» _________ 20__ года</w:t>
      </w:r>
    </w:p>
    <w:p w:rsidR="00A70CE7" w:rsidRPr="001B3DE9" w:rsidRDefault="00A70CE7" w:rsidP="00A70CE7">
      <w:pPr>
        <w:keepLines/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A70CE7" w:rsidRPr="001B3DE9" w:rsidRDefault="00A70CE7" w:rsidP="00A70CE7">
      <w:pPr>
        <w:keepLines/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A70CE7" w:rsidRPr="00C1319E" w:rsidRDefault="00A70CE7" w:rsidP="00A70CE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319E">
        <w:rPr>
          <w:rFonts w:ascii="Times New Roman" w:hAnsi="Times New Roman"/>
          <w:b/>
          <w:bCs/>
          <w:sz w:val="24"/>
          <w:szCs w:val="24"/>
        </w:rPr>
        <w:t xml:space="preserve">Присутствовали: </w:t>
      </w:r>
      <w:r w:rsidRPr="00C1319E">
        <w:rPr>
          <w:rFonts w:ascii="Times New Roman" w:hAnsi="Times New Roman"/>
          <w:sz w:val="24"/>
          <w:szCs w:val="24"/>
        </w:rPr>
        <w:t>указываются фамилии и инициалы членов Коллегии.</w:t>
      </w:r>
    </w:p>
    <w:p w:rsidR="00A70CE7" w:rsidRPr="00C1319E" w:rsidRDefault="00A70CE7" w:rsidP="00A70C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C1319E">
        <w:rPr>
          <w:rFonts w:ascii="Times New Roman" w:hAnsi="Times New Roman"/>
          <w:b/>
          <w:bCs/>
          <w:sz w:val="24"/>
          <w:szCs w:val="24"/>
        </w:rPr>
        <w:t xml:space="preserve">Отсутствовали: </w:t>
      </w:r>
      <w:r w:rsidRPr="00C1319E">
        <w:rPr>
          <w:rFonts w:ascii="Times New Roman" w:hAnsi="Times New Roman"/>
          <w:sz w:val="24"/>
          <w:szCs w:val="24"/>
        </w:rPr>
        <w:t>указываются фамилии и инициалы членов Коллегии.</w:t>
      </w:r>
    </w:p>
    <w:p w:rsidR="00A70CE7" w:rsidRPr="00C1319E" w:rsidRDefault="00A70CE7" w:rsidP="00A70CE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C1319E">
        <w:rPr>
          <w:rFonts w:ascii="Times New Roman" w:hAnsi="Times New Roman"/>
          <w:b/>
          <w:bCs/>
          <w:sz w:val="24"/>
          <w:szCs w:val="24"/>
        </w:rPr>
        <w:t xml:space="preserve">Приглашенные: </w:t>
      </w:r>
      <w:r w:rsidRPr="00C1319E">
        <w:rPr>
          <w:rFonts w:ascii="Times New Roman" w:hAnsi="Times New Roman"/>
          <w:sz w:val="24"/>
          <w:szCs w:val="24"/>
        </w:rPr>
        <w:t>указываются фамилии, инициалы приглашенных лиц.</w:t>
      </w:r>
    </w:p>
    <w:p w:rsidR="00A70CE7" w:rsidRPr="00C1319E" w:rsidRDefault="00A70CE7" w:rsidP="00A70CE7">
      <w:pPr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A70CE7" w:rsidRPr="00C1319E" w:rsidRDefault="00A70CE7" w:rsidP="00A70CE7">
      <w:pPr>
        <w:keepLine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1319E">
        <w:rPr>
          <w:rFonts w:ascii="Times New Roman" w:hAnsi="Times New Roman"/>
          <w:b/>
          <w:bCs/>
          <w:sz w:val="24"/>
          <w:szCs w:val="24"/>
        </w:rPr>
        <w:t>Повестка дня:</w:t>
      </w:r>
    </w:p>
    <w:p w:rsidR="00A70CE7" w:rsidRPr="00C1319E" w:rsidRDefault="00A70CE7" w:rsidP="00A70CE7">
      <w:pPr>
        <w:numPr>
          <w:ilvl w:val="0"/>
          <w:numId w:val="13"/>
        </w:numPr>
        <w:tabs>
          <w:tab w:val="left" w:pos="993"/>
          <w:tab w:val="left" w:pos="156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319E">
        <w:rPr>
          <w:rFonts w:ascii="Times New Roman" w:hAnsi="Times New Roman"/>
          <w:sz w:val="24"/>
          <w:szCs w:val="24"/>
        </w:rPr>
        <w:t xml:space="preserve">Указывается тема рассматриваемого вопроса (фамилия, инициалы докладчика и содокладчика (содокладчиков);  </w:t>
      </w:r>
    </w:p>
    <w:p w:rsidR="00A70CE7" w:rsidRPr="00C1319E" w:rsidRDefault="00A70CE7" w:rsidP="00A70CE7">
      <w:pPr>
        <w:numPr>
          <w:ilvl w:val="0"/>
          <w:numId w:val="13"/>
        </w:numPr>
        <w:tabs>
          <w:tab w:val="left" w:pos="993"/>
          <w:tab w:val="left" w:pos="156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319E">
        <w:rPr>
          <w:rFonts w:ascii="Times New Roman" w:hAnsi="Times New Roman"/>
          <w:sz w:val="24"/>
          <w:szCs w:val="24"/>
        </w:rPr>
        <w:t>Указывается тема рассматриваемого вопроса (фамилия, инициалы докладчика и содокладчика (содокладчиков)</w:t>
      </w:r>
    </w:p>
    <w:p w:rsidR="00A70CE7" w:rsidRPr="00C1319E" w:rsidRDefault="00A70CE7" w:rsidP="00A70CE7">
      <w:pPr>
        <w:keepLine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1319E">
        <w:rPr>
          <w:rFonts w:ascii="Times New Roman" w:hAnsi="Times New Roman"/>
          <w:b/>
          <w:bCs/>
          <w:sz w:val="24"/>
          <w:szCs w:val="24"/>
          <w:u w:val="single"/>
        </w:rPr>
        <w:t xml:space="preserve">1-й вопрос: </w:t>
      </w:r>
    </w:p>
    <w:p w:rsidR="00A70CE7" w:rsidRPr="00C1319E" w:rsidRDefault="00A70CE7" w:rsidP="00A70CE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319E">
        <w:rPr>
          <w:rFonts w:ascii="Times New Roman" w:hAnsi="Times New Roman"/>
          <w:i/>
          <w:iCs/>
          <w:sz w:val="24"/>
          <w:szCs w:val="24"/>
          <w:u w:val="single"/>
        </w:rPr>
        <w:t>Слушали:</w:t>
      </w:r>
      <w:r w:rsidRPr="00C1319E">
        <w:rPr>
          <w:rFonts w:ascii="Times New Roman" w:hAnsi="Times New Roman"/>
          <w:sz w:val="24"/>
          <w:szCs w:val="24"/>
        </w:rPr>
        <w:tab/>
        <w:t>приводятся инициалы и фамилия докладчика, краткая запись содержания доклада, сообщения.</w:t>
      </w:r>
    </w:p>
    <w:p w:rsidR="00A70CE7" w:rsidRPr="00C1319E" w:rsidRDefault="00A70CE7" w:rsidP="00A70CE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319E">
        <w:rPr>
          <w:rFonts w:ascii="Times New Roman" w:hAnsi="Times New Roman"/>
          <w:i/>
          <w:iCs/>
          <w:sz w:val="24"/>
          <w:szCs w:val="24"/>
          <w:u w:val="single"/>
        </w:rPr>
        <w:t>Выступили:</w:t>
      </w:r>
      <w:r w:rsidRPr="00C1319E">
        <w:rPr>
          <w:rFonts w:ascii="Times New Roman" w:hAnsi="Times New Roman"/>
          <w:sz w:val="24"/>
          <w:szCs w:val="24"/>
        </w:rPr>
        <w:t xml:space="preserve"> приводятся инициалы и фамилия докладчика, краткая запись содержания выступления.</w:t>
      </w:r>
    </w:p>
    <w:p w:rsidR="00A70CE7" w:rsidRPr="00C1319E" w:rsidRDefault="00A70CE7" w:rsidP="00A70CE7">
      <w:pPr>
        <w:keepNext/>
        <w:keepLine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319E">
        <w:rPr>
          <w:rFonts w:ascii="Times New Roman" w:hAnsi="Times New Roman"/>
          <w:i/>
          <w:iCs/>
          <w:sz w:val="24"/>
          <w:szCs w:val="24"/>
          <w:u w:val="single"/>
        </w:rPr>
        <w:t>Решили:</w:t>
      </w:r>
      <w:r w:rsidRPr="00C1319E">
        <w:rPr>
          <w:rFonts w:ascii="Times New Roman" w:hAnsi="Times New Roman"/>
          <w:sz w:val="24"/>
          <w:szCs w:val="24"/>
        </w:rPr>
        <w:t xml:space="preserve"> по пунктам излагаются принятые решения.</w:t>
      </w:r>
    </w:p>
    <w:p w:rsidR="00A70CE7" w:rsidRPr="00C1319E" w:rsidRDefault="00A70CE7" w:rsidP="00A70CE7">
      <w:pPr>
        <w:keepLines/>
        <w:spacing w:after="0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C1319E">
        <w:rPr>
          <w:rFonts w:ascii="Times New Roman" w:hAnsi="Times New Roman"/>
          <w:i/>
          <w:sz w:val="24"/>
          <w:szCs w:val="24"/>
          <w:u w:val="single"/>
        </w:rPr>
        <w:t>Голосовали</w:t>
      </w:r>
      <w:proofErr w:type="gramStart"/>
      <w:r w:rsidRPr="00C1319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1319E">
        <w:rPr>
          <w:rFonts w:ascii="Times New Roman" w:hAnsi="Times New Roman"/>
          <w:sz w:val="24"/>
          <w:szCs w:val="24"/>
        </w:rPr>
        <w:t xml:space="preserve"> </w:t>
      </w:r>
      <w:r w:rsidRPr="00C1319E">
        <w:rPr>
          <w:rFonts w:ascii="Times New Roman" w:hAnsi="Times New Roman"/>
          <w:sz w:val="24"/>
          <w:szCs w:val="24"/>
        </w:rPr>
        <w:tab/>
      </w:r>
      <w:r w:rsidRPr="00C1319E">
        <w:rPr>
          <w:rFonts w:ascii="Times New Roman" w:hAnsi="Times New Roman"/>
          <w:i/>
          <w:iCs/>
          <w:sz w:val="24"/>
          <w:szCs w:val="24"/>
        </w:rPr>
        <w:t>«</w:t>
      </w:r>
      <w:r w:rsidRPr="00C1319E">
        <w:rPr>
          <w:rFonts w:ascii="Times New Roman" w:hAnsi="Times New Roman"/>
          <w:i/>
          <w:iCs/>
          <w:caps/>
          <w:sz w:val="24"/>
          <w:szCs w:val="24"/>
        </w:rPr>
        <w:t>за» -</w:t>
      </w:r>
      <w:r w:rsidRPr="00C1319E">
        <w:rPr>
          <w:rFonts w:ascii="Times New Roman" w:hAnsi="Times New Roman"/>
          <w:i/>
          <w:iCs/>
          <w:sz w:val="24"/>
          <w:szCs w:val="24"/>
        </w:rPr>
        <w:t xml:space="preserve"> ___, «ПРОТИВ» - ___, «ВОЗДЕРЖАЛИСЬ» - ___.</w:t>
      </w:r>
    </w:p>
    <w:p w:rsidR="00A70CE7" w:rsidRPr="00C1319E" w:rsidRDefault="00A70CE7" w:rsidP="00A70CE7">
      <w:pPr>
        <w:keepLine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1319E">
        <w:rPr>
          <w:rFonts w:ascii="Times New Roman" w:hAnsi="Times New Roman"/>
          <w:b/>
          <w:bCs/>
          <w:sz w:val="24"/>
          <w:szCs w:val="24"/>
          <w:u w:val="single"/>
        </w:rPr>
        <w:t xml:space="preserve">2-й вопрос: </w:t>
      </w:r>
    </w:p>
    <w:p w:rsidR="00A70CE7" w:rsidRPr="00C1319E" w:rsidRDefault="00A70CE7" w:rsidP="00A70CE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319E">
        <w:rPr>
          <w:rFonts w:ascii="Times New Roman" w:hAnsi="Times New Roman"/>
          <w:i/>
          <w:iCs/>
          <w:sz w:val="24"/>
          <w:szCs w:val="24"/>
          <w:u w:val="single"/>
        </w:rPr>
        <w:t>Слушали:</w:t>
      </w:r>
      <w:r w:rsidRPr="00C1319E">
        <w:rPr>
          <w:rFonts w:ascii="Times New Roman" w:hAnsi="Times New Roman"/>
          <w:sz w:val="24"/>
          <w:szCs w:val="24"/>
        </w:rPr>
        <w:tab/>
        <w:t>приводятся инициалы и фамилия докладчика, краткая запись содержания доклада, сообщения.</w:t>
      </w:r>
    </w:p>
    <w:p w:rsidR="00A70CE7" w:rsidRPr="00C1319E" w:rsidRDefault="00A70CE7" w:rsidP="00A70CE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319E">
        <w:rPr>
          <w:rFonts w:ascii="Times New Roman" w:hAnsi="Times New Roman"/>
          <w:i/>
          <w:iCs/>
          <w:sz w:val="24"/>
          <w:szCs w:val="24"/>
          <w:u w:val="single"/>
        </w:rPr>
        <w:t>Выступили:</w:t>
      </w:r>
      <w:r w:rsidRPr="00C1319E">
        <w:rPr>
          <w:rFonts w:ascii="Times New Roman" w:hAnsi="Times New Roman"/>
          <w:sz w:val="24"/>
          <w:szCs w:val="24"/>
        </w:rPr>
        <w:t xml:space="preserve"> приводятся инициалы и фамилия докладчика, краткая запись содержания выступления.</w:t>
      </w:r>
    </w:p>
    <w:p w:rsidR="00A70CE7" w:rsidRPr="00C1319E" w:rsidRDefault="00A70CE7" w:rsidP="00A70CE7">
      <w:pPr>
        <w:keepNext/>
        <w:keepLine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319E">
        <w:rPr>
          <w:rFonts w:ascii="Times New Roman" w:hAnsi="Times New Roman"/>
          <w:i/>
          <w:iCs/>
          <w:sz w:val="24"/>
          <w:szCs w:val="24"/>
          <w:u w:val="single"/>
        </w:rPr>
        <w:t>Решили:</w:t>
      </w:r>
      <w:r w:rsidRPr="00C1319E">
        <w:rPr>
          <w:rFonts w:ascii="Times New Roman" w:hAnsi="Times New Roman"/>
          <w:sz w:val="24"/>
          <w:szCs w:val="24"/>
        </w:rPr>
        <w:t xml:space="preserve"> по пунктам излагаются принятые решения.</w:t>
      </w:r>
    </w:p>
    <w:p w:rsidR="00A70CE7" w:rsidRPr="00C1319E" w:rsidRDefault="00A70CE7" w:rsidP="00A70CE7">
      <w:pPr>
        <w:keepLines/>
        <w:spacing w:after="0"/>
        <w:ind w:left="144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C1319E">
        <w:rPr>
          <w:rFonts w:ascii="Times New Roman" w:hAnsi="Times New Roman"/>
          <w:i/>
          <w:sz w:val="24"/>
          <w:szCs w:val="24"/>
          <w:u w:val="single"/>
        </w:rPr>
        <w:t>Голосовали</w:t>
      </w:r>
      <w:proofErr w:type="gramStart"/>
      <w:r w:rsidRPr="00C1319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1319E">
        <w:rPr>
          <w:rFonts w:ascii="Times New Roman" w:hAnsi="Times New Roman"/>
          <w:sz w:val="24"/>
          <w:szCs w:val="24"/>
        </w:rPr>
        <w:t xml:space="preserve"> </w:t>
      </w:r>
      <w:r w:rsidRPr="00C1319E">
        <w:rPr>
          <w:rFonts w:ascii="Times New Roman" w:hAnsi="Times New Roman"/>
          <w:sz w:val="24"/>
          <w:szCs w:val="24"/>
        </w:rPr>
        <w:tab/>
      </w:r>
      <w:r w:rsidRPr="00C1319E">
        <w:rPr>
          <w:rFonts w:ascii="Times New Roman" w:hAnsi="Times New Roman"/>
          <w:i/>
          <w:iCs/>
          <w:sz w:val="24"/>
          <w:szCs w:val="24"/>
        </w:rPr>
        <w:t>«</w:t>
      </w:r>
      <w:r w:rsidRPr="00C1319E">
        <w:rPr>
          <w:rFonts w:ascii="Times New Roman" w:hAnsi="Times New Roman"/>
          <w:i/>
          <w:iCs/>
          <w:caps/>
          <w:sz w:val="24"/>
          <w:szCs w:val="24"/>
        </w:rPr>
        <w:t>за» -</w:t>
      </w:r>
      <w:r w:rsidRPr="00C1319E">
        <w:rPr>
          <w:rFonts w:ascii="Times New Roman" w:hAnsi="Times New Roman"/>
          <w:i/>
          <w:iCs/>
          <w:sz w:val="24"/>
          <w:szCs w:val="24"/>
        </w:rPr>
        <w:t xml:space="preserve"> ___, «ПРОТИВ» - ___, «ВОЗДЕРЖАЛИСЬ» - ___.</w:t>
      </w:r>
    </w:p>
    <w:p w:rsidR="00A70CE7" w:rsidRPr="00C1319E" w:rsidRDefault="00A70CE7" w:rsidP="00A70CE7">
      <w:pPr>
        <w:keepLines/>
        <w:tabs>
          <w:tab w:val="num" w:pos="0"/>
        </w:tabs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70CE7" w:rsidRPr="00C1319E" w:rsidRDefault="00A70CE7" w:rsidP="00A70CE7">
      <w:pPr>
        <w:tabs>
          <w:tab w:val="left" w:pos="993"/>
        </w:tabs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 w:rsidRPr="00C1319E">
        <w:rPr>
          <w:rFonts w:ascii="Times New Roman" w:hAnsi="Times New Roman"/>
          <w:sz w:val="24"/>
          <w:szCs w:val="24"/>
        </w:rPr>
        <w:t xml:space="preserve">Председательствующий </w:t>
      </w:r>
    </w:p>
    <w:p w:rsidR="00A70CE7" w:rsidRPr="00C1319E" w:rsidRDefault="00A70CE7" w:rsidP="00A70CE7">
      <w:pPr>
        <w:tabs>
          <w:tab w:val="left" w:pos="993"/>
        </w:tabs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 w:rsidRPr="00C1319E">
        <w:rPr>
          <w:rFonts w:ascii="Times New Roman" w:hAnsi="Times New Roman"/>
          <w:sz w:val="24"/>
          <w:szCs w:val="24"/>
        </w:rPr>
        <w:lastRenderedPageBreak/>
        <w:t>на заседании Коллегии</w:t>
      </w:r>
      <w:r w:rsidRPr="00C1319E">
        <w:rPr>
          <w:rFonts w:ascii="Times New Roman" w:hAnsi="Times New Roman"/>
          <w:sz w:val="24"/>
          <w:szCs w:val="24"/>
        </w:rPr>
        <w:tab/>
      </w:r>
      <w:r w:rsidRPr="00C1319E">
        <w:rPr>
          <w:rFonts w:ascii="Times New Roman" w:hAnsi="Times New Roman"/>
          <w:sz w:val="24"/>
          <w:szCs w:val="24"/>
        </w:rPr>
        <w:tab/>
      </w:r>
      <w:r w:rsidRPr="00C1319E">
        <w:rPr>
          <w:rFonts w:ascii="Times New Roman" w:hAnsi="Times New Roman"/>
          <w:sz w:val="24"/>
          <w:szCs w:val="24"/>
        </w:rPr>
        <w:tab/>
      </w:r>
      <w:r w:rsidRPr="00C1319E">
        <w:rPr>
          <w:rFonts w:ascii="Times New Roman" w:hAnsi="Times New Roman"/>
          <w:sz w:val="24"/>
          <w:szCs w:val="24"/>
        </w:rPr>
        <w:tab/>
      </w:r>
      <w:r w:rsidRPr="00C1319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C1319E">
        <w:rPr>
          <w:rFonts w:ascii="Times New Roman" w:hAnsi="Times New Roman"/>
          <w:sz w:val="24"/>
          <w:szCs w:val="24"/>
        </w:rPr>
        <w:tab/>
        <w:t>инициалы, фамилия</w:t>
      </w:r>
    </w:p>
    <w:p w:rsidR="00A70CE7" w:rsidRPr="00B13EE4" w:rsidRDefault="00A70CE7" w:rsidP="00A70CE7">
      <w:pPr>
        <w:tabs>
          <w:tab w:val="left" w:pos="993"/>
        </w:tabs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A70CE7" w:rsidRPr="00C379EB" w:rsidRDefault="00A70CE7" w:rsidP="00A70CE7">
      <w:pPr>
        <w:tabs>
          <w:tab w:val="left" w:pos="993"/>
        </w:tabs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 w:rsidRPr="00C379EB">
        <w:rPr>
          <w:rFonts w:ascii="Times New Roman" w:hAnsi="Times New Roman"/>
          <w:sz w:val="24"/>
          <w:szCs w:val="24"/>
        </w:rPr>
        <w:t xml:space="preserve">Секретарь </w:t>
      </w:r>
    </w:p>
    <w:p w:rsidR="00A70CE7" w:rsidRPr="00C379EB" w:rsidRDefault="00A70CE7" w:rsidP="00A70CE7">
      <w:pPr>
        <w:tabs>
          <w:tab w:val="left" w:pos="993"/>
        </w:tabs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 w:rsidRPr="00C379EB">
        <w:rPr>
          <w:rFonts w:ascii="Times New Roman" w:hAnsi="Times New Roman"/>
          <w:sz w:val="24"/>
          <w:szCs w:val="24"/>
        </w:rPr>
        <w:t>на заседании Коллегии</w:t>
      </w:r>
      <w:r w:rsidRPr="00C379EB">
        <w:rPr>
          <w:rFonts w:ascii="Times New Roman" w:hAnsi="Times New Roman"/>
          <w:sz w:val="24"/>
          <w:szCs w:val="24"/>
        </w:rPr>
        <w:tab/>
        <w:t xml:space="preserve"> </w:t>
      </w:r>
      <w:r w:rsidRPr="00C379EB">
        <w:rPr>
          <w:rFonts w:ascii="Times New Roman" w:hAnsi="Times New Roman"/>
          <w:sz w:val="24"/>
          <w:szCs w:val="24"/>
        </w:rPr>
        <w:tab/>
      </w:r>
      <w:r w:rsidRPr="00C379EB">
        <w:rPr>
          <w:rFonts w:ascii="Times New Roman" w:hAnsi="Times New Roman"/>
          <w:sz w:val="24"/>
          <w:szCs w:val="24"/>
        </w:rPr>
        <w:tab/>
      </w:r>
      <w:r w:rsidRPr="00C379EB">
        <w:rPr>
          <w:rFonts w:ascii="Times New Roman" w:hAnsi="Times New Roman"/>
          <w:sz w:val="24"/>
          <w:szCs w:val="24"/>
        </w:rPr>
        <w:tab/>
      </w:r>
      <w:r w:rsidRPr="00C379EB">
        <w:rPr>
          <w:rFonts w:ascii="Times New Roman" w:hAnsi="Times New Roman"/>
          <w:sz w:val="24"/>
          <w:szCs w:val="24"/>
        </w:rPr>
        <w:tab/>
      </w:r>
      <w:r w:rsidRPr="00C379EB">
        <w:rPr>
          <w:rFonts w:ascii="Times New Roman" w:hAnsi="Times New Roman"/>
          <w:sz w:val="24"/>
          <w:szCs w:val="24"/>
        </w:rPr>
        <w:tab/>
        <w:t>инициалы, фамилия</w:t>
      </w:r>
    </w:p>
    <w:p w:rsidR="00A70CE7" w:rsidRDefault="00A70CE7" w:rsidP="001E3C59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CE7" w:rsidRDefault="00A70CE7" w:rsidP="001E3C59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CE7" w:rsidRDefault="00A70CE7" w:rsidP="001E3C59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70CE7" w:rsidRDefault="00A70CE7" w:rsidP="001E3C59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A70CE7" w:rsidSect="00496596">
      <w:headerReference w:type="default" r:id="rId10"/>
      <w:pgSz w:w="11906" w:h="16838"/>
      <w:pgMar w:top="1134" w:right="680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926" w:rsidRDefault="00EF5926" w:rsidP="006907F6">
      <w:pPr>
        <w:spacing w:after="0" w:line="240" w:lineRule="auto"/>
      </w:pPr>
      <w:r>
        <w:separator/>
      </w:r>
    </w:p>
  </w:endnote>
  <w:endnote w:type="continuationSeparator" w:id="0">
    <w:p w:rsidR="00EF5926" w:rsidRDefault="00EF5926" w:rsidP="0069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926" w:rsidRDefault="00EF5926" w:rsidP="006907F6">
      <w:pPr>
        <w:spacing w:after="0" w:line="240" w:lineRule="auto"/>
      </w:pPr>
      <w:r>
        <w:separator/>
      </w:r>
    </w:p>
  </w:footnote>
  <w:footnote w:type="continuationSeparator" w:id="0">
    <w:p w:rsidR="00EF5926" w:rsidRDefault="00EF5926" w:rsidP="00690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045945"/>
      <w:docPartObj>
        <w:docPartGallery w:val="Page Numbers (Top of Page)"/>
        <w:docPartUnique/>
      </w:docPartObj>
    </w:sdtPr>
    <w:sdtEndPr/>
    <w:sdtContent>
      <w:p w:rsidR="006907F6" w:rsidRDefault="006907F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90F" w:rsidRPr="001A690F">
          <w:rPr>
            <w:noProof/>
            <w:lang w:val="ru-RU"/>
          </w:rPr>
          <w:t>14</w:t>
        </w:r>
        <w:r>
          <w:fldChar w:fldCharType="end"/>
        </w:r>
      </w:p>
    </w:sdtContent>
  </w:sdt>
  <w:p w:rsidR="006907F6" w:rsidRDefault="006907F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68DB"/>
    <w:multiLevelType w:val="hybridMultilevel"/>
    <w:tmpl w:val="D8222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FC4DD5"/>
    <w:multiLevelType w:val="hybridMultilevel"/>
    <w:tmpl w:val="057E1E6A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0E01D07"/>
    <w:multiLevelType w:val="hybridMultilevel"/>
    <w:tmpl w:val="563A5AB6"/>
    <w:lvl w:ilvl="0" w:tplc="171876BA">
      <w:start w:val="1"/>
      <w:numFmt w:val="decimal"/>
      <w:lvlText w:val="%1.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3">
    <w:nsid w:val="1AB4109E"/>
    <w:multiLevelType w:val="hybridMultilevel"/>
    <w:tmpl w:val="28E41FB0"/>
    <w:lvl w:ilvl="0" w:tplc="22824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2C202A">
      <w:numFmt w:val="none"/>
      <w:lvlText w:val=""/>
      <w:lvlJc w:val="left"/>
      <w:pPr>
        <w:tabs>
          <w:tab w:val="num" w:pos="360"/>
        </w:tabs>
      </w:pPr>
    </w:lvl>
    <w:lvl w:ilvl="2" w:tplc="407EB77E">
      <w:numFmt w:val="none"/>
      <w:lvlText w:val=""/>
      <w:lvlJc w:val="left"/>
      <w:pPr>
        <w:tabs>
          <w:tab w:val="num" w:pos="360"/>
        </w:tabs>
      </w:pPr>
    </w:lvl>
    <w:lvl w:ilvl="3" w:tplc="FC027B76">
      <w:numFmt w:val="none"/>
      <w:lvlText w:val=""/>
      <w:lvlJc w:val="left"/>
      <w:pPr>
        <w:tabs>
          <w:tab w:val="num" w:pos="360"/>
        </w:tabs>
      </w:pPr>
    </w:lvl>
    <w:lvl w:ilvl="4" w:tplc="F008E208">
      <w:numFmt w:val="none"/>
      <w:lvlText w:val=""/>
      <w:lvlJc w:val="left"/>
      <w:pPr>
        <w:tabs>
          <w:tab w:val="num" w:pos="360"/>
        </w:tabs>
      </w:pPr>
    </w:lvl>
    <w:lvl w:ilvl="5" w:tplc="E9E6C938">
      <w:numFmt w:val="none"/>
      <w:lvlText w:val=""/>
      <w:lvlJc w:val="left"/>
      <w:pPr>
        <w:tabs>
          <w:tab w:val="num" w:pos="360"/>
        </w:tabs>
      </w:pPr>
    </w:lvl>
    <w:lvl w:ilvl="6" w:tplc="193EC8E4">
      <w:numFmt w:val="none"/>
      <w:lvlText w:val=""/>
      <w:lvlJc w:val="left"/>
      <w:pPr>
        <w:tabs>
          <w:tab w:val="num" w:pos="360"/>
        </w:tabs>
      </w:pPr>
    </w:lvl>
    <w:lvl w:ilvl="7" w:tplc="646AC88E">
      <w:numFmt w:val="none"/>
      <w:lvlText w:val=""/>
      <w:lvlJc w:val="left"/>
      <w:pPr>
        <w:tabs>
          <w:tab w:val="num" w:pos="360"/>
        </w:tabs>
      </w:pPr>
    </w:lvl>
    <w:lvl w:ilvl="8" w:tplc="69E87C8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128B1"/>
    <w:multiLevelType w:val="hybridMultilevel"/>
    <w:tmpl w:val="871EFBCA"/>
    <w:lvl w:ilvl="0" w:tplc="04190005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34"/>
        </w:tabs>
        <w:ind w:left="20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4"/>
        </w:tabs>
        <w:ind w:left="27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4"/>
        </w:tabs>
        <w:ind w:left="3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4"/>
        </w:tabs>
        <w:ind w:left="41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4"/>
        </w:tabs>
        <w:ind w:left="4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4"/>
        </w:tabs>
        <w:ind w:left="5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4"/>
        </w:tabs>
        <w:ind w:left="63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4"/>
        </w:tabs>
        <w:ind w:left="7074" w:hanging="360"/>
      </w:pPr>
      <w:rPr>
        <w:rFonts w:ascii="Wingdings" w:hAnsi="Wingdings" w:hint="default"/>
      </w:rPr>
    </w:lvl>
  </w:abstractNum>
  <w:abstractNum w:abstractNumId="5">
    <w:nsid w:val="36441AA4"/>
    <w:multiLevelType w:val="hybridMultilevel"/>
    <w:tmpl w:val="B30C87BC"/>
    <w:lvl w:ilvl="0" w:tplc="A2FC4CAA">
      <w:numFmt w:val="decimal"/>
      <w:lvlText w:val=""/>
      <w:lvlJc w:val="left"/>
      <w:pPr>
        <w:ind w:left="0" w:firstLine="0"/>
      </w:pPr>
    </w:lvl>
    <w:lvl w:ilvl="1" w:tplc="04190019">
      <w:numFmt w:val="decimal"/>
      <w:lvlText w:val=""/>
      <w:lvlJc w:val="left"/>
      <w:pPr>
        <w:ind w:left="0" w:firstLine="0"/>
      </w:pPr>
    </w:lvl>
    <w:lvl w:ilvl="2" w:tplc="0419001B">
      <w:numFmt w:val="decimal"/>
      <w:lvlText w:val=""/>
      <w:lvlJc w:val="left"/>
      <w:pPr>
        <w:ind w:left="0" w:firstLine="0"/>
      </w:pPr>
    </w:lvl>
    <w:lvl w:ilvl="3" w:tplc="0419000F">
      <w:numFmt w:val="decimal"/>
      <w:lvlText w:val=""/>
      <w:lvlJc w:val="left"/>
      <w:pPr>
        <w:ind w:left="0" w:firstLine="0"/>
      </w:pPr>
    </w:lvl>
    <w:lvl w:ilvl="4" w:tplc="04190019">
      <w:numFmt w:val="decimal"/>
      <w:lvlText w:val=""/>
      <w:lvlJc w:val="left"/>
      <w:pPr>
        <w:ind w:left="0" w:firstLine="0"/>
      </w:pPr>
    </w:lvl>
    <w:lvl w:ilvl="5" w:tplc="0419001B">
      <w:numFmt w:val="decimal"/>
      <w:lvlText w:val=""/>
      <w:lvlJc w:val="left"/>
      <w:pPr>
        <w:ind w:left="0" w:firstLine="0"/>
      </w:pPr>
    </w:lvl>
    <w:lvl w:ilvl="6" w:tplc="0419000F">
      <w:numFmt w:val="decimal"/>
      <w:lvlText w:val=""/>
      <w:lvlJc w:val="left"/>
      <w:pPr>
        <w:ind w:left="0" w:firstLine="0"/>
      </w:pPr>
    </w:lvl>
    <w:lvl w:ilvl="7" w:tplc="04190019">
      <w:numFmt w:val="decimal"/>
      <w:lvlText w:val=""/>
      <w:lvlJc w:val="left"/>
      <w:pPr>
        <w:ind w:left="0" w:firstLine="0"/>
      </w:pPr>
    </w:lvl>
    <w:lvl w:ilvl="8" w:tplc="0419001B">
      <w:numFmt w:val="decimal"/>
      <w:lvlText w:val=""/>
      <w:lvlJc w:val="left"/>
      <w:pPr>
        <w:ind w:left="0" w:firstLine="0"/>
      </w:pPr>
    </w:lvl>
  </w:abstractNum>
  <w:abstractNum w:abstractNumId="6">
    <w:nsid w:val="3DFE0144"/>
    <w:multiLevelType w:val="multilevel"/>
    <w:tmpl w:val="5BB6D2BA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7">
    <w:nsid w:val="3EE77667"/>
    <w:multiLevelType w:val="hybridMultilevel"/>
    <w:tmpl w:val="2B98D3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EB14D8"/>
    <w:multiLevelType w:val="hybridMultilevel"/>
    <w:tmpl w:val="4D760A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A15749"/>
    <w:multiLevelType w:val="multilevel"/>
    <w:tmpl w:val="4754D7C4"/>
    <w:lvl w:ilvl="0">
      <w:start w:val="2"/>
      <w:numFmt w:val="decimal"/>
      <w:lvlText w:val="%1."/>
      <w:lvlJc w:val="left"/>
      <w:pPr>
        <w:ind w:left="1357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7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7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7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62" w:hanging="2160"/>
      </w:pPr>
      <w:rPr>
        <w:rFonts w:hint="default"/>
      </w:rPr>
    </w:lvl>
  </w:abstractNum>
  <w:abstractNum w:abstractNumId="10">
    <w:nsid w:val="5FCE2514"/>
    <w:multiLevelType w:val="multilevel"/>
    <w:tmpl w:val="783287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>
    <w:nsid w:val="6E1D2FDA"/>
    <w:multiLevelType w:val="hybridMultilevel"/>
    <w:tmpl w:val="03309C32"/>
    <w:lvl w:ilvl="0" w:tplc="9296F83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D91B02"/>
    <w:multiLevelType w:val="hybridMultilevel"/>
    <w:tmpl w:val="4E2E9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7B5BC1"/>
    <w:multiLevelType w:val="hybridMultilevel"/>
    <w:tmpl w:val="7E3EB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13"/>
  </w:num>
  <w:num w:numId="7">
    <w:abstractNumId w:val="0"/>
  </w:num>
  <w:num w:numId="8">
    <w:abstractNumId w:val="6"/>
  </w:num>
  <w:num w:numId="9">
    <w:abstractNumId w:val="10"/>
  </w:num>
  <w:num w:numId="10">
    <w:abstractNumId w:val="8"/>
  </w:num>
  <w:num w:numId="11">
    <w:abstractNumId w:val="3"/>
  </w:num>
  <w:num w:numId="12">
    <w:abstractNumId w:val="1"/>
  </w:num>
  <w:num w:numId="13">
    <w:abstractNumId w:val="7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9A5"/>
    <w:rsid w:val="000072F9"/>
    <w:rsid w:val="00041111"/>
    <w:rsid w:val="00060D63"/>
    <w:rsid w:val="00086595"/>
    <w:rsid w:val="00090C78"/>
    <w:rsid w:val="00092288"/>
    <w:rsid w:val="000B78D9"/>
    <w:rsid w:val="000B7C96"/>
    <w:rsid w:val="000F202D"/>
    <w:rsid w:val="000F227C"/>
    <w:rsid w:val="00104C2C"/>
    <w:rsid w:val="0011311D"/>
    <w:rsid w:val="001156F1"/>
    <w:rsid w:val="001A690F"/>
    <w:rsid w:val="001E11E9"/>
    <w:rsid w:val="001E3C59"/>
    <w:rsid w:val="00212261"/>
    <w:rsid w:val="00243A77"/>
    <w:rsid w:val="0027043E"/>
    <w:rsid w:val="00270F39"/>
    <w:rsid w:val="002861E8"/>
    <w:rsid w:val="00294DE1"/>
    <w:rsid w:val="002B1C00"/>
    <w:rsid w:val="002C252D"/>
    <w:rsid w:val="002D30EE"/>
    <w:rsid w:val="002D3244"/>
    <w:rsid w:val="002E22B2"/>
    <w:rsid w:val="002E3A63"/>
    <w:rsid w:val="002E6F0F"/>
    <w:rsid w:val="00320F11"/>
    <w:rsid w:val="0032579E"/>
    <w:rsid w:val="003337ED"/>
    <w:rsid w:val="00344D45"/>
    <w:rsid w:val="003503EF"/>
    <w:rsid w:val="00376113"/>
    <w:rsid w:val="0037769F"/>
    <w:rsid w:val="00384D7A"/>
    <w:rsid w:val="003B1DAF"/>
    <w:rsid w:val="003C25D4"/>
    <w:rsid w:val="003C2B3F"/>
    <w:rsid w:val="003E7AEB"/>
    <w:rsid w:val="003F6F61"/>
    <w:rsid w:val="00405F61"/>
    <w:rsid w:val="00416A6B"/>
    <w:rsid w:val="004249C9"/>
    <w:rsid w:val="00457461"/>
    <w:rsid w:val="00487124"/>
    <w:rsid w:val="00487F1F"/>
    <w:rsid w:val="00496596"/>
    <w:rsid w:val="004C3EC1"/>
    <w:rsid w:val="004D2E6A"/>
    <w:rsid w:val="005055E4"/>
    <w:rsid w:val="00512E90"/>
    <w:rsid w:val="00514418"/>
    <w:rsid w:val="00514C3B"/>
    <w:rsid w:val="0052034A"/>
    <w:rsid w:val="00520D33"/>
    <w:rsid w:val="005674E4"/>
    <w:rsid w:val="005D098C"/>
    <w:rsid w:val="005F0245"/>
    <w:rsid w:val="006167EC"/>
    <w:rsid w:val="00676D4C"/>
    <w:rsid w:val="00682D9A"/>
    <w:rsid w:val="0068560D"/>
    <w:rsid w:val="006907F6"/>
    <w:rsid w:val="00693D87"/>
    <w:rsid w:val="0069569A"/>
    <w:rsid w:val="0069794A"/>
    <w:rsid w:val="006B15DC"/>
    <w:rsid w:val="006B7FA6"/>
    <w:rsid w:val="006C29BC"/>
    <w:rsid w:val="006F0AC0"/>
    <w:rsid w:val="00707CD9"/>
    <w:rsid w:val="00711847"/>
    <w:rsid w:val="0074733A"/>
    <w:rsid w:val="00780A9C"/>
    <w:rsid w:val="00781FEE"/>
    <w:rsid w:val="00782427"/>
    <w:rsid w:val="00782BE3"/>
    <w:rsid w:val="007B5A6A"/>
    <w:rsid w:val="00812384"/>
    <w:rsid w:val="00814C1B"/>
    <w:rsid w:val="00821FBA"/>
    <w:rsid w:val="00840C09"/>
    <w:rsid w:val="00841CF5"/>
    <w:rsid w:val="008600F8"/>
    <w:rsid w:val="008629CD"/>
    <w:rsid w:val="00865249"/>
    <w:rsid w:val="00875F67"/>
    <w:rsid w:val="00885017"/>
    <w:rsid w:val="008B14BB"/>
    <w:rsid w:val="008C1ECA"/>
    <w:rsid w:val="008C3D55"/>
    <w:rsid w:val="008E4069"/>
    <w:rsid w:val="0095160F"/>
    <w:rsid w:val="009732B6"/>
    <w:rsid w:val="009A1615"/>
    <w:rsid w:val="009A718D"/>
    <w:rsid w:val="009D3B57"/>
    <w:rsid w:val="009E6009"/>
    <w:rsid w:val="009F2170"/>
    <w:rsid w:val="009F5A44"/>
    <w:rsid w:val="00A00E7D"/>
    <w:rsid w:val="00A07509"/>
    <w:rsid w:val="00A22A9D"/>
    <w:rsid w:val="00A26C1F"/>
    <w:rsid w:val="00A329E3"/>
    <w:rsid w:val="00A644FB"/>
    <w:rsid w:val="00A70CE7"/>
    <w:rsid w:val="00A76C61"/>
    <w:rsid w:val="00A90F3A"/>
    <w:rsid w:val="00AA0901"/>
    <w:rsid w:val="00AB078C"/>
    <w:rsid w:val="00AE1A93"/>
    <w:rsid w:val="00AF22A4"/>
    <w:rsid w:val="00AF4EF8"/>
    <w:rsid w:val="00B132F4"/>
    <w:rsid w:val="00B31837"/>
    <w:rsid w:val="00B36834"/>
    <w:rsid w:val="00B479C8"/>
    <w:rsid w:val="00B525AB"/>
    <w:rsid w:val="00B95D55"/>
    <w:rsid w:val="00BA10DF"/>
    <w:rsid w:val="00BC58A9"/>
    <w:rsid w:val="00BF1947"/>
    <w:rsid w:val="00C0099A"/>
    <w:rsid w:val="00C22B47"/>
    <w:rsid w:val="00C37523"/>
    <w:rsid w:val="00C52708"/>
    <w:rsid w:val="00C53A0E"/>
    <w:rsid w:val="00C732BC"/>
    <w:rsid w:val="00C811E5"/>
    <w:rsid w:val="00CA27D0"/>
    <w:rsid w:val="00CA43A0"/>
    <w:rsid w:val="00CD3304"/>
    <w:rsid w:val="00D35629"/>
    <w:rsid w:val="00D60085"/>
    <w:rsid w:val="00D61D35"/>
    <w:rsid w:val="00D87CF1"/>
    <w:rsid w:val="00DA18FD"/>
    <w:rsid w:val="00DD3638"/>
    <w:rsid w:val="00DE1105"/>
    <w:rsid w:val="00DF54C6"/>
    <w:rsid w:val="00E02F30"/>
    <w:rsid w:val="00E1120B"/>
    <w:rsid w:val="00E42EED"/>
    <w:rsid w:val="00E6278C"/>
    <w:rsid w:val="00E768A8"/>
    <w:rsid w:val="00E87352"/>
    <w:rsid w:val="00E960B7"/>
    <w:rsid w:val="00EB30EB"/>
    <w:rsid w:val="00EE349C"/>
    <w:rsid w:val="00EE4D4D"/>
    <w:rsid w:val="00EF3C3E"/>
    <w:rsid w:val="00EF5926"/>
    <w:rsid w:val="00F35E90"/>
    <w:rsid w:val="00F86D63"/>
    <w:rsid w:val="00F939A5"/>
    <w:rsid w:val="00FA088D"/>
    <w:rsid w:val="00FB1E04"/>
    <w:rsid w:val="00FB64EC"/>
    <w:rsid w:val="00FD18D1"/>
    <w:rsid w:val="00F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F8"/>
  </w:style>
  <w:style w:type="paragraph" w:styleId="1">
    <w:name w:val="heading 1"/>
    <w:basedOn w:val="a"/>
    <w:next w:val="a"/>
    <w:link w:val="10"/>
    <w:qFormat/>
    <w:rsid w:val="00A70C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A70CE7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1"/>
    </w:pPr>
    <w:rPr>
      <w:rFonts w:ascii="Arial" w:eastAsia="Times New Roman" w:hAnsi="Arial" w:cs="Times New Roman"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qFormat/>
    <w:rsid w:val="00A70CE7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2"/>
    </w:pPr>
    <w:rPr>
      <w:rFonts w:ascii="Arial" w:eastAsia="Times New Roman" w:hAnsi="Arial" w:cs="Times New Roman"/>
      <w:b/>
      <w:bCs/>
      <w:sz w:val="28"/>
      <w:szCs w:val="28"/>
      <w:lang w:val="x-none" w:eastAsia="ru-RU"/>
    </w:rPr>
  </w:style>
  <w:style w:type="paragraph" w:styleId="4">
    <w:name w:val="heading 4"/>
    <w:basedOn w:val="a"/>
    <w:next w:val="a"/>
    <w:link w:val="40"/>
    <w:qFormat/>
    <w:rsid w:val="00A70CE7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Times New Roman"/>
      <w:b/>
      <w:b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167EC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693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693D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70CE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A70CE7"/>
    <w:rPr>
      <w:rFonts w:ascii="Arial" w:eastAsia="Times New Roman" w:hAnsi="Arial" w:cs="Times New Roman"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rsid w:val="00A70CE7"/>
    <w:rPr>
      <w:rFonts w:ascii="Arial" w:eastAsia="Times New Roman" w:hAnsi="Arial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0"/>
    <w:link w:val="4"/>
    <w:rsid w:val="00A70CE7"/>
    <w:rPr>
      <w:rFonts w:ascii="Arial" w:eastAsia="Times New Roman" w:hAnsi="Arial" w:cs="Times New Roman"/>
      <w:b/>
      <w:bCs/>
      <w:sz w:val="28"/>
      <w:szCs w:val="28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A70CE7"/>
  </w:style>
  <w:style w:type="paragraph" w:styleId="a6">
    <w:name w:val="Body Text"/>
    <w:basedOn w:val="a"/>
    <w:link w:val="a7"/>
    <w:rsid w:val="00A70CE7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a7">
    <w:name w:val="Основной текст Знак"/>
    <w:basedOn w:val="a0"/>
    <w:link w:val="a6"/>
    <w:rsid w:val="00A70CE7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21">
    <w:name w:val="Body Text 2"/>
    <w:basedOn w:val="a"/>
    <w:link w:val="22"/>
    <w:rsid w:val="00A70CE7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rsid w:val="00A70CE7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23">
    <w:name w:val="Body Text Indent 2"/>
    <w:basedOn w:val="a"/>
    <w:link w:val="24"/>
    <w:rsid w:val="00A70CE7"/>
    <w:pPr>
      <w:widowControl w:val="0"/>
      <w:shd w:val="clear" w:color="auto" w:fill="FFFFFF"/>
      <w:autoSpaceDE w:val="0"/>
      <w:autoSpaceDN w:val="0"/>
      <w:adjustRightInd w:val="0"/>
      <w:spacing w:after="0" w:line="418" w:lineRule="exact"/>
      <w:ind w:left="19" w:firstLine="690"/>
    </w:pPr>
    <w:rPr>
      <w:rFonts w:ascii="Arial" w:eastAsia="Times New Roman" w:hAnsi="Arial" w:cs="Times New Roman"/>
      <w:color w:val="000000"/>
      <w:w w:val="94"/>
      <w:sz w:val="24"/>
      <w:szCs w:val="24"/>
      <w:lang w:val="x-none" w:eastAsia="ru-RU"/>
    </w:rPr>
  </w:style>
  <w:style w:type="character" w:customStyle="1" w:styleId="24">
    <w:name w:val="Основной текст с отступом 2 Знак"/>
    <w:basedOn w:val="a0"/>
    <w:link w:val="23"/>
    <w:rsid w:val="00A70CE7"/>
    <w:rPr>
      <w:rFonts w:ascii="Arial" w:eastAsia="Times New Roman" w:hAnsi="Arial" w:cs="Times New Roman"/>
      <w:color w:val="000000"/>
      <w:w w:val="94"/>
      <w:sz w:val="24"/>
      <w:szCs w:val="24"/>
      <w:shd w:val="clear" w:color="auto" w:fill="FFFFFF"/>
      <w:lang w:val="x-none" w:eastAsia="ru-RU"/>
    </w:rPr>
  </w:style>
  <w:style w:type="paragraph" w:customStyle="1" w:styleId="ConsNormal">
    <w:name w:val="ConsNormal"/>
    <w:rsid w:val="00A70C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0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70C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70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A70CE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70CE7"/>
    <w:rPr>
      <w:rFonts w:ascii="Arial" w:eastAsia="Times New Roman" w:hAnsi="Arial" w:cs="Times New Roman"/>
      <w:sz w:val="20"/>
      <w:szCs w:val="20"/>
      <w:lang w:val="x-none" w:eastAsia="ru-RU"/>
    </w:rPr>
  </w:style>
  <w:style w:type="character" w:styleId="aa">
    <w:name w:val="page number"/>
    <w:rsid w:val="00A70CE7"/>
  </w:style>
  <w:style w:type="character" w:styleId="ab">
    <w:name w:val="Hyperlink"/>
    <w:rsid w:val="00A70CE7"/>
    <w:rPr>
      <w:color w:val="0000FF"/>
      <w:u w:val="single"/>
    </w:rPr>
  </w:style>
  <w:style w:type="paragraph" w:styleId="ac">
    <w:name w:val="footer"/>
    <w:basedOn w:val="a"/>
    <w:link w:val="ad"/>
    <w:uiPriority w:val="99"/>
    <w:rsid w:val="00A70CE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A70CE7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e">
    <w:name w:val="Strong"/>
    <w:uiPriority w:val="22"/>
    <w:qFormat/>
    <w:rsid w:val="00A70CE7"/>
    <w:rPr>
      <w:b/>
      <w:bCs/>
    </w:rPr>
  </w:style>
  <w:style w:type="paragraph" w:styleId="af">
    <w:name w:val="footnote text"/>
    <w:basedOn w:val="a"/>
    <w:link w:val="af0"/>
    <w:uiPriority w:val="99"/>
    <w:rsid w:val="00A70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0">
    <w:name w:val="Текст сноски Знак"/>
    <w:basedOn w:val="a0"/>
    <w:link w:val="af"/>
    <w:uiPriority w:val="99"/>
    <w:rsid w:val="00A70CE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1">
    <w:name w:val="footnote reference"/>
    <w:uiPriority w:val="99"/>
    <w:rsid w:val="00A70CE7"/>
    <w:rPr>
      <w:vertAlign w:val="superscript"/>
    </w:rPr>
  </w:style>
  <w:style w:type="table" w:styleId="af2">
    <w:name w:val="Table Grid"/>
    <w:basedOn w:val="a1"/>
    <w:rsid w:val="00A70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semiHidden/>
    <w:unhideWhenUsed/>
    <w:rsid w:val="00A70CE7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70CE7"/>
    <w:rPr>
      <w:rFonts w:ascii="Calibri" w:eastAsia="Calibri" w:hAnsi="Calibri" w:cs="Times New Roman"/>
      <w:sz w:val="16"/>
      <w:szCs w:val="16"/>
    </w:rPr>
  </w:style>
  <w:style w:type="paragraph" w:customStyle="1" w:styleId="af3">
    <w:basedOn w:val="a"/>
    <w:next w:val="af4"/>
    <w:link w:val="af5"/>
    <w:qFormat/>
    <w:rsid w:val="00A70CE7"/>
    <w:pPr>
      <w:spacing w:after="0" w:line="360" w:lineRule="auto"/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character" w:customStyle="1" w:styleId="af5">
    <w:name w:val="Название Знак"/>
    <w:link w:val="af3"/>
    <w:rsid w:val="00A70CE7"/>
    <w:rPr>
      <w:rFonts w:ascii="Times New Roman" w:eastAsia="Times New Roman" w:hAnsi="Times New Roman"/>
      <w:b/>
      <w:bCs/>
      <w:sz w:val="32"/>
      <w:szCs w:val="24"/>
    </w:rPr>
  </w:style>
  <w:style w:type="paragraph" w:styleId="af6">
    <w:name w:val="Body Text Indent"/>
    <w:basedOn w:val="a"/>
    <w:link w:val="af7"/>
    <w:uiPriority w:val="99"/>
    <w:semiHidden/>
    <w:unhideWhenUsed/>
    <w:rsid w:val="00A70CE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A70CE7"/>
    <w:rPr>
      <w:rFonts w:ascii="Calibri" w:eastAsia="Calibri" w:hAnsi="Calibri" w:cs="Times New Roman"/>
    </w:rPr>
  </w:style>
  <w:style w:type="paragraph" w:customStyle="1" w:styleId="af8">
    <w:name w:val="подпись"/>
    <w:basedOn w:val="a"/>
    <w:rsid w:val="00A70CE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cxspmiddle">
    <w:name w:val="msonormalcxspmiddle"/>
    <w:basedOn w:val="a"/>
    <w:rsid w:val="00A7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semiHidden/>
    <w:unhideWhenUsed/>
    <w:rsid w:val="00A7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next w:val="a"/>
    <w:link w:val="12"/>
    <w:uiPriority w:val="10"/>
    <w:qFormat/>
    <w:rsid w:val="00A70C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4"/>
    <w:uiPriority w:val="10"/>
    <w:rsid w:val="00A70CE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F8"/>
  </w:style>
  <w:style w:type="paragraph" w:styleId="1">
    <w:name w:val="heading 1"/>
    <w:basedOn w:val="a"/>
    <w:next w:val="a"/>
    <w:link w:val="10"/>
    <w:qFormat/>
    <w:rsid w:val="00A70C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A70CE7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1"/>
    </w:pPr>
    <w:rPr>
      <w:rFonts w:ascii="Arial" w:eastAsia="Times New Roman" w:hAnsi="Arial" w:cs="Times New Roman"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qFormat/>
    <w:rsid w:val="00A70CE7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2"/>
    </w:pPr>
    <w:rPr>
      <w:rFonts w:ascii="Arial" w:eastAsia="Times New Roman" w:hAnsi="Arial" w:cs="Times New Roman"/>
      <w:b/>
      <w:bCs/>
      <w:sz w:val="28"/>
      <w:szCs w:val="28"/>
      <w:lang w:val="x-none" w:eastAsia="ru-RU"/>
    </w:rPr>
  </w:style>
  <w:style w:type="paragraph" w:styleId="4">
    <w:name w:val="heading 4"/>
    <w:basedOn w:val="a"/>
    <w:next w:val="a"/>
    <w:link w:val="40"/>
    <w:qFormat/>
    <w:rsid w:val="00A70CE7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Times New Roman"/>
      <w:b/>
      <w:b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167EC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693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693D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70CE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A70CE7"/>
    <w:rPr>
      <w:rFonts w:ascii="Arial" w:eastAsia="Times New Roman" w:hAnsi="Arial" w:cs="Times New Roman"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rsid w:val="00A70CE7"/>
    <w:rPr>
      <w:rFonts w:ascii="Arial" w:eastAsia="Times New Roman" w:hAnsi="Arial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0"/>
    <w:link w:val="4"/>
    <w:rsid w:val="00A70CE7"/>
    <w:rPr>
      <w:rFonts w:ascii="Arial" w:eastAsia="Times New Roman" w:hAnsi="Arial" w:cs="Times New Roman"/>
      <w:b/>
      <w:bCs/>
      <w:sz w:val="28"/>
      <w:szCs w:val="28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A70CE7"/>
  </w:style>
  <w:style w:type="paragraph" w:styleId="a6">
    <w:name w:val="Body Text"/>
    <w:basedOn w:val="a"/>
    <w:link w:val="a7"/>
    <w:rsid w:val="00A70CE7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a7">
    <w:name w:val="Основной текст Знак"/>
    <w:basedOn w:val="a0"/>
    <w:link w:val="a6"/>
    <w:rsid w:val="00A70CE7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21">
    <w:name w:val="Body Text 2"/>
    <w:basedOn w:val="a"/>
    <w:link w:val="22"/>
    <w:rsid w:val="00A70CE7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rsid w:val="00A70CE7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23">
    <w:name w:val="Body Text Indent 2"/>
    <w:basedOn w:val="a"/>
    <w:link w:val="24"/>
    <w:rsid w:val="00A70CE7"/>
    <w:pPr>
      <w:widowControl w:val="0"/>
      <w:shd w:val="clear" w:color="auto" w:fill="FFFFFF"/>
      <w:autoSpaceDE w:val="0"/>
      <w:autoSpaceDN w:val="0"/>
      <w:adjustRightInd w:val="0"/>
      <w:spacing w:after="0" w:line="418" w:lineRule="exact"/>
      <w:ind w:left="19" w:firstLine="690"/>
    </w:pPr>
    <w:rPr>
      <w:rFonts w:ascii="Arial" w:eastAsia="Times New Roman" w:hAnsi="Arial" w:cs="Times New Roman"/>
      <w:color w:val="000000"/>
      <w:w w:val="94"/>
      <w:sz w:val="24"/>
      <w:szCs w:val="24"/>
      <w:lang w:val="x-none" w:eastAsia="ru-RU"/>
    </w:rPr>
  </w:style>
  <w:style w:type="character" w:customStyle="1" w:styleId="24">
    <w:name w:val="Основной текст с отступом 2 Знак"/>
    <w:basedOn w:val="a0"/>
    <w:link w:val="23"/>
    <w:rsid w:val="00A70CE7"/>
    <w:rPr>
      <w:rFonts w:ascii="Arial" w:eastAsia="Times New Roman" w:hAnsi="Arial" w:cs="Times New Roman"/>
      <w:color w:val="000000"/>
      <w:w w:val="94"/>
      <w:sz w:val="24"/>
      <w:szCs w:val="24"/>
      <w:shd w:val="clear" w:color="auto" w:fill="FFFFFF"/>
      <w:lang w:val="x-none" w:eastAsia="ru-RU"/>
    </w:rPr>
  </w:style>
  <w:style w:type="paragraph" w:customStyle="1" w:styleId="ConsNormal">
    <w:name w:val="ConsNormal"/>
    <w:rsid w:val="00A70C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0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70C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70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A70CE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70CE7"/>
    <w:rPr>
      <w:rFonts w:ascii="Arial" w:eastAsia="Times New Roman" w:hAnsi="Arial" w:cs="Times New Roman"/>
      <w:sz w:val="20"/>
      <w:szCs w:val="20"/>
      <w:lang w:val="x-none" w:eastAsia="ru-RU"/>
    </w:rPr>
  </w:style>
  <w:style w:type="character" w:styleId="aa">
    <w:name w:val="page number"/>
    <w:rsid w:val="00A70CE7"/>
  </w:style>
  <w:style w:type="character" w:styleId="ab">
    <w:name w:val="Hyperlink"/>
    <w:rsid w:val="00A70CE7"/>
    <w:rPr>
      <w:color w:val="0000FF"/>
      <w:u w:val="single"/>
    </w:rPr>
  </w:style>
  <w:style w:type="paragraph" w:styleId="ac">
    <w:name w:val="footer"/>
    <w:basedOn w:val="a"/>
    <w:link w:val="ad"/>
    <w:uiPriority w:val="99"/>
    <w:rsid w:val="00A70CE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A70CE7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e">
    <w:name w:val="Strong"/>
    <w:uiPriority w:val="22"/>
    <w:qFormat/>
    <w:rsid w:val="00A70CE7"/>
    <w:rPr>
      <w:b/>
      <w:bCs/>
    </w:rPr>
  </w:style>
  <w:style w:type="paragraph" w:styleId="af">
    <w:name w:val="footnote text"/>
    <w:basedOn w:val="a"/>
    <w:link w:val="af0"/>
    <w:uiPriority w:val="99"/>
    <w:rsid w:val="00A70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0">
    <w:name w:val="Текст сноски Знак"/>
    <w:basedOn w:val="a0"/>
    <w:link w:val="af"/>
    <w:uiPriority w:val="99"/>
    <w:rsid w:val="00A70CE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1">
    <w:name w:val="footnote reference"/>
    <w:uiPriority w:val="99"/>
    <w:rsid w:val="00A70CE7"/>
    <w:rPr>
      <w:vertAlign w:val="superscript"/>
    </w:rPr>
  </w:style>
  <w:style w:type="table" w:styleId="af2">
    <w:name w:val="Table Grid"/>
    <w:basedOn w:val="a1"/>
    <w:rsid w:val="00A70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semiHidden/>
    <w:unhideWhenUsed/>
    <w:rsid w:val="00A70CE7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70CE7"/>
    <w:rPr>
      <w:rFonts w:ascii="Calibri" w:eastAsia="Calibri" w:hAnsi="Calibri" w:cs="Times New Roman"/>
      <w:sz w:val="16"/>
      <w:szCs w:val="16"/>
    </w:rPr>
  </w:style>
  <w:style w:type="paragraph" w:customStyle="1" w:styleId="af3">
    <w:basedOn w:val="a"/>
    <w:next w:val="af4"/>
    <w:link w:val="af5"/>
    <w:qFormat/>
    <w:rsid w:val="00A70CE7"/>
    <w:pPr>
      <w:spacing w:after="0" w:line="360" w:lineRule="auto"/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character" w:customStyle="1" w:styleId="af5">
    <w:name w:val="Название Знак"/>
    <w:link w:val="af3"/>
    <w:rsid w:val="00A70CE7"/>
    <w:rPr>
      <w:rFonts w:ascii="Times New Roman" w:eastAsia="Times New Roman" w:hAnsi="Times New Roman"/>
      <w:b/>
      <w:bCs/>
      <w:sz w:val="32"/>
      <w:szCs w:val="24"/>
    </w:rPr>
  </w:style>
  <w:style w:type="paragraph" w:styleId="af6">
    <w:name w:val="Body Text Indent"/>
    <w:basedOn w:val="a"/>
    <w:link w:val="af7"/>
    <w:uiPriority w:val="99"/>
    <w:semiHidden/>
    <w:unhideWhenUsed/>
    <w:rsid w:val="00A70CE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A70CE7"/>
    <w:rPr>
      <w:rFonts w:ascii="Calibri" w:eastAsia="Calibri" w:hAnsi="Calibri" w:cs="Times New Roman"/>
    </w:rPr>
  </w:style>
  <w:style w:type="paragraph" w:customStyle="1" w:styleId="af8">
    <w:name w:val="подпись"/>
    <w:basedOn w:val="a"/>
    <w:rsid w:val="00A70CE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cxspmiddle">
    <w:name w:val="msonormalcxspmiddle"/>
    <w:basedOn w:val="a"/>
    <w:rsid w:val="00A7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semiHidden/>
    <w:unhideWhenUsed/>
    <w:rsid w:val="00A7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next w:val="a"/>
    <w:link w:val="12"/>
    <w:uiPriority w:val="10"/>
    <w:qFormat/>
    <w:rsid w:val="00A70C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4"/>
    <w:uiPriority w:val="10"/>
    <w:rsid w:val="00A70CE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CFCDAB5E12D19FF912B34A0FBC0A3820E681C26A6D4ED0ABA94DFjAT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EA76B-5498-4AB7-AE06-4A852BE89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14</Pages>
  <Words>5527</Words>
  <Characters>31507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GHOST</cp:lastModifiedBy>
  <cp:revision>36</cp:revision>
  <cp:lastPrinted>2020-09-21T13:40:00Z</cp:lastPrinted>
  <dcterms:created xsi:type="dcterms:W3CDTF">2020-09-07T08:34:00Z</dcterms:created>
  <dcterms:modified xsi:type="dcterms:W3CDTF">2020-09-25T09:35:00Z</dcterms:modified>
</cp:coreProperties>
</file>