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33F" w:rsidRPr="00074458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994551" w:rsidRPr="00074458">
        <w:rPr>
          <w:rFonts w:ascii="Times New Roman" w:hAnsi="Times New Roman" w:cs="Times New Roman"/>
          <w:sz w:val="24"/>
          <w:szCs w:val="24"/>
        </w:rPr>
        <w:t>Сергей Николаевич</w:t>
      </w:r>
      <w:r w:rsidRPr="00074458">
        <w:rPr>
          <w:rFonts w:ascii="Times New Roman" w:hAnsi="Times New Roman" w:cs="Times New Roman"/>
          <w:sz w:val="24"/>
          <w:szCs w:val="24"/>
        </w:rPr>
        <w:t>!</w:t>
      </w:r>
    </w:p>
    <w:p w:rsidR="0020733F" w:rsidRPr="00074458" w:rsidRDefault="0020733F" w:rsidP="0020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Уважаемые депутаты!</w:t>
      </w:r>
      <w:r w:rsidR="00D267CB" w:rsidRPr="00074458">
        <w:rPr>
          <w:rFonts w:ascii="Times New Roman" w:hAnsi="Times New Roman" w:cs="Times New Roman"/>
          <w:sz w:val="24"/>
          <w:szCs w:val="24"/>
        </w:rPr>
        <w:t xml:space="preserve"> Гости и приглашенные!</w:t>
      </w:r>
    </w:p>
    <w:p w:rsidR="002522D4" w:rsidRPr="00074458" w:rsidRDefault="00355163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pacing w:val="-10"/>
          <w:sz w:val="24"/>
          <w:szCs w:val="24"/>
        </w:rPr>
        <w:t>О</w:t>
      </w:r>
      <w:r w:rsidR="0020733F" w:rsidRPr="00074458">
        <w:rPr>
          <w:rFonts w:ascii="Times New Roman" w:hAnsi="Times New Roman" w:cs="Times New Roman"/>
          <w:spacing w:val="-10"/>
          <w:sz w:val="24"/>
          <w:szCs w:val="24"/>
        </w:rPr>
        <w:t xml:space="preserve">тчет о деятельности Контрольно-счетной палаты </w:t>
      </w:r>
      <w:r w:rsidR="00994551" w:rsidRPr="00074458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="0020733F" w:rsidRPr="00074458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="0020733F" w:rsidRPr="00074458">
        <w:rPr>
          <w:rFonts w:ascii="Times New Roman" w:hAnsi="Times New Roman" w:cs="Times New Roman"/>
          <w:spacing w:val="-10"/>
          <w:sz w:val="24"/>
          <w:szCs w:val="24"/>
        </w:rPr>
        <w:t>за 201</w:t>
      </w:r>
      <w:r w:rsidR="009F4DB2" w:rsidRPr="00074458">
        <w:rPr>
          <w:rFonts w:ascii="Times New Roman" w:hAnsi="Times New Roman" w:cs="Times New Roman"/>
          <w:spacing w:val="-10"/>
          <w:sz w:val="24"/>
          <w:szCs w:val="24"/>
        </w:rPr>
        <w:t>9</w:t>
      </w:r>
      <w:r w:rsidR="00D771A2" w:rsidRPr="000744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20733F" w:rsidRPr="00074458">
        <w:rPr>
          <w:rFonts w:ascii="Times New Roman" w:hAnsi="Times New Roman" w:cs="Times New Roman"/>
          <w:spacing w:val="-10"/>
          <w:sz w:val="24"/>
          <w:szCs w:val="24"/>
        </w:rPr>
        <w:t xml:space="preserve">год подготовлен в соответствии со статьей 19 Федерального закона № 6-ФЗ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20733F" w:rsidRPr="00074458">
        <w:rPr>
          <w:rFonts w:ascii="Times New Roman" w:hAnsi="Times New Roman" w:cs="Times New Roman"/>
          <w:sz w:val="24"/>
          <w:szCs w:val="24"/>
        </w:rPr>
        <w:t xml:space="preserve">статьей </w:t>
      </w:r>
      <w:r w:rsidR="002522D4" w:rsidRPr="00074458">
        <w:rPr>
          <w:rFonts w:ascii="Times New Roman" w:hAnsi="Times New Roman" w:cs="Times New Roman"/>
          <w:sz w:val="24"/>
          <w:szCs w:val="24"/>
        </w:rPr>
        <w:t>21</w:t>
      </w:r>
      <w:r w:rsidR="0020733F" w:rsidRPr="00074458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</w:t>
      </w:r>
      <w:r w:rsidR="009F4DB2" w:rsidRPr="00074458">
        <w:rPr>
          <w:rFonts w:ascii="Times New Roman" w:hAnsi="Times New Roman" w:cs="Times New Roman"/>
          <w:sz w:val="24"/>
          <w:szCs w:val="24"/>
        </w:rPr>
        <w:t xml:space="preserve"> городского округа Люберцы Московской области</w:t>
      </w:r>
      <w:r w:rsidR="002522D4" w:rsidRPr="00074458">
        <w:rPr>
          <w:rFonts w:ascii="Times New Roman" w:hAnsi="Times New Roman" w:cs="Times New Roman"/>
          <w:sz w:val="24"/>
          <w:szCs w:val="24"/>
        </w:rPr>
        <w:t>, утверждённого Решением Совета депутатов от 20.04.2017 № 29/3</w:t>
      </w:r>
      <w:r w:rsidR="009F4DB2" w:rsidRPr="00074458">
        <w:rPr>
          <w:rFonts w:ascii="Times New Roman" w:hAnsi="Times New Roman" w:cs="Times New Roman"/>
          <w:sz w:val="24"/>
          <w:szCs w:val="24"/>
        </w:rPr>
        <w:t xml:space="preserve"> (с изменениями)</w:t>
      </w:r>
      <w:r w:rsidR="002522D4" w:rsidRPr="00074458">
        <w:rPr>
          <w:rFonts w:ascii="Times New Roman" w:hAnsi="Times New Roman" w:cs="Times New Roman"/>
          <w:sz w:val="24"/>
          <w:szCs w:val="24"/>
        </w:rPr>
        <w:t>.</w:t>
      </w:r>
    </w:p>
    <w:p w:rsidR="009F7D65" w:rsidRPr="00074458" w:rsidRDefault="009F7D65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Отчет рассмотрен и утве</w:t>
      </w:r>
      <w:r w:rsidR="00C24E28" w:rsidRPr="00074458">
        <w:rPr>
          <w:rFonts w:ascii="Times New Roman" w:hAnsi="Times New Roman" w:cs="Times New Roman"/>
          <w:sz w:val="24"/>
          <w:szCs w:val="24"/>
        </w:rPr>
        <w:t>р</w:t>
      </w:r>
      <w:r w:rsidRPr="00074458">
        <w:rPr>
          <w:rFonts w:ascii="Times New Roman" w:hAnsi="Times New Roman" w:cs="Times New Roman"/>
          <w:sz w:val="24"/>
          <w:szCs w:val="24"/>
        </w:rPr>
        <w:t xml:space="preserve">жден Решением Коллегии Контрольно-счетной </w:t>
      </w:r>
      <w:proofErr w:type="gramStart"/>
      <w:r w:rsidRPr="00074458">
        <w:rPr>
          <w:rFonts w:ascii="Times New Roman" w:hAnsi="Times New Roman" w:cs="Times New Roman"/>
          <w:sz w:val="24"/>
          <w:szCs w:val="24"/>
        </w:rPr>
        <w:t xml:space="preserve">палаты </w:t>
      </w:r>
      <w:r w:rsidR="0022099C" w:rsidRPr="0007445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171" w:rsidRPr="00074458" w:rsidRDefault="003B3A9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Внешний муниципальный финансовый контроль осуществляется Контрольно-счетной палатой в форме контрольных и</w:t>
      </w:r>
      <w:r w:rsidR="0030155B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 xml:space="preserve">экспертно-аналитических мероприятий </w:t>
      </w:r>
      <w:r w:rsidR="00B00050" w:rsidRPr="0007445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B00050" w:rsidRPr="00074458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6D4BB4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B00050" w:rsidRPr="00074458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B00050" w:rsidRPr="00074458">
        <w:rPr>
          <w:rFonts w:ascii="Times New Roman" w:hAnsi="Times New Roman" w:cs="Times New Roman"/>
          <w:sz w:val="24"/>
          <w:szCs w:val="24"/>
        </w:rPr>
        <w:t xml:space="preserve"> планов работ, разрабатываемых и утверждаемых в соответствии со Стандартом организации деяте</w:t>
      </w:r>
      <w:r w:rsidR="006E1171" w:rsidRPr="00074458">
        <w:rPr>
          <w:rFonts w:ascii="Times New Roman" w:hAnsi="Times New Roman" w:cs="Times New Roman"/>
          <w:sz w:val="24"/>
          <w:szCs w:val="24"/>
        </w:rPr>
        <w:t>льности</w:t>
      </w:r>
      <w:r w:rsidR="0030155B" w:rsidRPr="00074458">
        <w:rPr>
          <w:rFonts w:ascii="Times New Roman" w:hAnsi="Times New Roman" w:cs="Times New Roman"/>
          <w:sz w:val="24"/>
          <w:szCs w:val="24"/>
        </w:rPr>
        <w:t xml:space="preserve"> КСП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="006E1171" w:rsidRPr="00074458">
        <w:rPr>
          <w:rFonts w:ascii="Times New Roman" w:eastAsia="Times New Roman" w:hAnsi="Times New Roman" w:cs="Times New Roman"/>
          <w:sz w:val="24"/>
          <w:szCs w:val="24"/>
        </w:rPr>
        <w:t xml:space="preserve">решением </w:t>
      </w:r>
      <w:r w:rsidR="0086078C" w:rsidRPr="0007445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6E1171" w:rsidRPr="00074458">
        <w:rPr>
          <w:rFonts w:ascii="Times New Roman" w:eastAsia="Times New Roman" w:hAnsi="Times New Roman" w:cs="Times New Roman"/>
          <w:sz w:val="24"/>
          <w:szCs w:val="24"/>
        </w:rPr>
        <w:t xml:space="preserve">оллегии </w:t>
      </w:r>
      <w:r w:rsidRPr="00074458">
        <w:rPr>
          <w:rFonts w:ascii="Times New Roman" w:eastAsia="Times New Roman" w:hAnsi="Times New Roman" w:cs="Times New Roman"/>
          <w:sz w:val="24"/>
          <w:szCs w:val="24"/>
        </w:rPr>
        <w:t>от 24.04.2017 г.</w:t>
      </w:r>
    </w:p>
    <w:p w:rsidR="006E1171" w:rsidRPr="00074458" w:rsidRDefault="00720D28" w:rsidP="004649F4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План работы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на 2019 год</w:t>
      </w:r>
      <w:r w:rsidR="0030155B" w:rsidRPr="00074458">
        <w:rPr>
          <w:rFonts w:ascii="Times New Roman" w:hAnsi="Times New Roman" w:cs="Times New Roman"/>
          <w:sz w:val="24"/>
          <w:szCs w:val="24"/>
        </w:rPr>
        <w:t>,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9F7D65" w:rsidRPr="00074458">
        <w:rPr>
          <w:rFonts w:ascii="Times New Roman" w:hAnsi="Times New Roman" w:cs="Times New Roman"/>
          <w:sz w:val="24"/>
          <w:szCs w:val="24"/>
        </w:rPr>
        <w:t>утвержден</w:t>
      </w:r>
      <w:r w:rsidR="0030155B" w:rsidRPr="00074458">
        <w:rPr>
          <w:rFonts w:ascii="Times New Roman" w:hAnsi="Times New Roman" w:cs="Times New Roman"/>
          <w:sz w:val="24"/>
          <w:szCs w:val="24"/>
        </w:rPr>
        <w:t>ный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9F7D65" w:rsidRPr="00074458">
        <w:rPr>
          <w:rFonts w:ascii="Times New Roman" w:hAnsi="Times New Roman" w:cs="Times New Roman"/>
          <w:sz w:val="24"/>
          <w:szCs w:val="24"/>
        </w:rPr>
        <w:t>Председателем КСП на основании решения Коллегии КСП от 25.12.2</w:t>
      </w:r>
      <w:r w:rsidR="006E1171" w:rsidRPr="00074458">
        <w:rPr>
          <w:rFonts w:ascii="Times New Roman" w:hAnsi="Times New Roman" w:cs="Times New Roman"/>
          <w:sz w:val="24"/>
          <w:szCs w:val="24"/>
        </w:rPr>
        <w:t>018</w:t>
      </w:r>
      <w:r w:rsidR="0030155B" w:rsidRPr="0007445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30155B" w:rsidRPr="00074458">
        <w:rPr>
          <w:rFonts w:ascii="Times New Roman" w:hAnsi="Times New Roman" w:cs="Times New Roman"/>
          <w:sz w:val="24"/>
          <w:szCs w:val="24"/>
        </w:rPr>
        <w:t>и</w:t>
      </w:r>
      <w:r w:rsidRPr="00074458">
        <w:rPr>
          <w:rFonts w:ascii="Times New Roman" w:hAnsi="Times New Roman" w:cs="Times New Roman"/>
          <w:sz w:val="24"/>
          <w:szCs w:val="24"/>
        </w:rPr>
        <w:t>зменения, вн</w:t>
      </w:r>
      <w:r w:rsidR="008425C0" w:rsidRPr="00074458">
        <w:rPr>
          <w:rFonts w:ascii="Times New Roman" w:hAnsi="Times New Roman" w:cs="Times New Roman"/>
          <w:sz w:val="24"/>
          <w:szCs w:val="24"/>
        </w:rPr>
        <w:t>о</w:t>
      </w:r>
      <w:r w:rsidRPr="00074458">
        <w:rPr>
          <w:rFonts w:ascii="Times New Roman" w:hAnsi="Times New Roman" w:cs="Times New Roman"/>
          <w:sz w:val="24"/>
          <w:szCs w:val="24"/>
        </w:rPr>
        <w:t>с</w:t>
      </w:r>
      <w:r w:rsidR="0030155B" w:rsidRPr="00074458">
        <w:rPr>
          <w:rFonts w:ascii="Times New Roman" w:hAnsi="Times New Roman" w:cs="Times New Roman"/>
          <w:sz w:val="24"/>
          <w:szCs w:val="24"/>
        </w:rPr>
        <w:t>имые</w:t>
      </w:r>
      <w:r w:rsidR="008425C0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>в план работы в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течени</w:t>
      </w:r>
      <w:r w:rsidRPr="00074458">
        <w:rPr>
          <w:rFonts w:ascii="Times New Roman" w:hAnsi="Times New Roman" w:cs="Times New Roman"/>
          <w:sz w:val="24"/>
          <w:szCs w:val="24"/>
        </w:rPr>
        <w:t>е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74458">
        <w:rPr>
          <w:rFonts w:ascii="Times New Roman" w:hAnsi="Times New Roman" w:cs="Times New Roman"/>
          <w:sz w:val="24"/>
          <w:szCs w:val="24"/>
        </w:rPr>
        <w:t xml:space="preserve">, осуществлялись </w:t>
      </w:r>
      <w:r w:rsidR="006E1171" w:rsidRPr="00074458">
        <w:rPr>
          <w:rFonts w:ascii="Times New Roman" w:hAnsi="Times New Roman" w:cs="Times New Roman"/>
          <w:sz w:val="24"/>
          <w:szCs w:val="24"/>
        </w:rPr>
        <w:t>в соответствии с Регламентом</w:t>
      </w:r>
      <w:r w:rsidR="0030155B" w:rsidRPr="00074458">
        <w:rPr>
          <w:rFonts w:ascii="Times New Roman" w:hAnsi="Times New Roman" w:cs="Times New Roman"/>
          <w:sz w:val="24"/>
          <w:szCs w:val="24"/>
        </w:rPr>
        <w:t xml:space="preserve"> КСП</w:t>
      </w:r>
      <w:r w:rsidR="0078428D" w:rsidRPr="000744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1171" w:rsidRPr="00074458">
        <w:rPr>
          <w:rFonts w:ascii="Times New Roman" w:hAnsi="Times New Roman" w:cs="Times New Roman"/>
          <w:sz w:val="24"/>
          <w:szCs w:val="24"/>
        </w:rPr>
        <w:t xml:space="preserve"> Стандартом организации деятельности </w:t>
      </w:r>
      <w:r w:rsidR="0030155B" w:rsidRPr="00074458">
        <w:rPr>
          <w:rFonts w:ascii="Times New Roman" w:hAnsi="Times New Roman" w:cs="Times New Roman"/>
          <w:sz w:val="24"/>
          <w:szCs w:val="24"/>
        </w:rPr>
        <w:t>КСП</w:t>
      </w:r>
      <w:r w:rsidRPr="00074458">
        <w:rPr>
          <w:rFonts w:ascii="Times New Roman" w:hAnsi="Times New Roman" w:cs="Times New Roman"/>
          <w:sz w:val="24"/>
          <w:szCs w:val="24"/>
        </w:rPr>
        <w:t>, а также</w:t>
      </w:r>
      <w:r w:rsidR="0078428D" w:rsidRPr="00074458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8428D" w:rsidRPr="00074458">
        <w:rPr>
          <w:rFonts w:ascii="Times New Roman" w:hAnsi="Times New Roman" w:cs="Times New Roman"/>
          <w:noProof/>
          <w:sz w:val="24"/>
          <w:szCs w:val="24"/>
        </w:rPr>
        <w:t xml:space="preserve"> Порядком включения в план работы </w:t>
      </w:r>
      <w:r w:rsidR="0030155B" w:rsidRPr="00074458">
        <w:rPr>
          <w:rFonts w:ascii="Times New Roman" w:hAnsi="Times New Roman" w:cs="Times New Roman"/>
          <w:noProof/>
          <w:sz w:val="24"/>
          <w:szCs w:val="24"/>
        </w:rPr>
        <w:t>КСП</w:t>
      </w:r>
      <w:r w:rsidR="0078428D" w:rsidRPr="00074458">
        <w:rPr>
          <w:rFonts w:ascii="Times New Roman" w:hAnsi="Times New Roman" w:cs="Times New Roman"/>
          <w:noProof/>
          <w:sz w:val="24"/>
          <w:szCs w:val="24"/>
        </w:rPr>
        <w:t xml:space="preserve"> поручений, предложений и запросов Совета депутатов и Главы городского округа Люберцы Московской области, утвержденного решением </w:t>
      </w:r>
      <w:r w:rsidR="00F40C51" w:rsidRPr="00074458">
        <w:rPr>
          <w:rFonts w:ascii="Times New Roman" w:hAnsi="Times New Roman" w:cs="Times New Roman"/>
          <w:noProof/>
          <w:sz w:val="24"/>
          <w:szCs w:val="24"/>
        </w:rPr>
        <w:t>Совета депутатов от 11.05.2017 № 43/5.</w:t>
      </w:r>
    </w:p>
    <w:p w:rsidR="00F45215" w:rsidRPr="00074458" w:rsidRDefault="00F45215" w:rsidP="00F45215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Все мероприятия, включенные в план работы на 2019 год, выполнены в </w:t>
      </w:r>
      <w:r w:rsidR="0030001B" w:rsidRPr="00074458">
        <w:rPr>
          <w:rFonts w:ascii="Times New Roman" w:hAnsi="Times New Roman" w:cs="Times New Roman"/>
          <w:sz w:val="24"/>
          <w:szCs w:val="24"/>
        </w:rPr>
        <w:t xml:space="preserve">полном объеме в </w:t>
      </w:r>
      <w:r w:rsidRPr="00074458">
        <w:rPr>
          <w:rFonts w:ascii="Times New Roman" w:hAnsi="Times New Roman" w:cs="Times New Roman"/>
          <w:sz w:val="24"/>
          <w:szCs w:val="24"/>
        </w:rPr>
        <w:t>установленные сроки.</w:t>
      </w:r>
    </w:p>
    <w:p w:rsidR="00F45215" w:rsidRPr="00074458" w:rsidRDefault="000A2B03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</w:t>
      </w:r>
      <w:r w:rsidR="0030155B" w:rsidRPr="00074458">
        <w:rPr>
          <w:rFonts w:ascii="Times New Roman" w:hAnsi="Times New Roman" w:cs="Times New Roman"/>
          <w:sz w:val="24"/>
          <w:szCs w:val="24"/>
        </w:rPr>
        <w:t>отчетном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30155B" w:rsidRPr="00074458">
        <w:rPr>
          <w:rFonts w:ascii="Times New Roman" w:hAnsi="Times New Roman" w:cs="Times New Roman"/>
          <w:sz w:val="24"/>
          <w:szCs w:val="24"/>
        </w:rPr>
        <w:t>КСП</w:t>
      </w:r>
      <w:r w:rsidRPr="00074458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F45215" w:rsidRPr="00074458">
        <w:rPr>
          <w:rFonts w:ascii="Times New Roman" w:hAnsi="Times New Roman" w:cs="Times New Roman"/>
          <w:sz w:val="24"/>
          <w:szCs w:val="24"/>
        </w:rPr>
        <w:t>16 контрольных</w:t>
      </w:r>
      <w:r w:rsidR="0030001B" w:rsidRPr="00074458">
        <w:rPr>
          <w:rFonts w:ascii="Times New Roman" w:hAnsi="Times New Roman" w:cs="Times New Roman"/>
          <w:sz w:val="24"/>
          <w:szCs w:val="24"/>
        </w:rPr>
        <w:t>,</w:t>
      </w:r>
      <w:r w:rsidR="00F45215" w:rsidRPr="00074458">
        <w:rPr>
          <w:rFonts w:ascii="Times New Roman" w:hAnsi="Times New Roman" w:cs="Times New Roman"/>
          <w:sz w:val="24"/>
          <w:szCs w:val="24"/>
        </w:rPr>
        <w:t xml:space="preserve"> 3 – экспертно-аналитических мероприятия</w:t>
      </w:r>
      <w:r w:rsidR="002C19F6" w:rsidRPr="00074458">
        <w:rPr>
          <w:rFonts w:ascii="Times New Roman" w:hAnsi="Times New Roman" w:cs="Times New Roman"/>
          <w:sz w:val="24"/>
          <w:szCs w:val="24"/>
        </w:rPr>
        <w:t xml:space="preserve">, а также проведено 53 </w:t>
      </w:r>
      <w:r w:rsidR="002C19F6" w:rsidRPr="00074458">
        <w:rPr>
          <w:rFonts w:ascii="Times New Roman" w:hAnsi="Times New Roman" w:cs="Times New Roman"/>
          <w:bCs/>
          <w:sz w:val="24"/>
          <w:szCs w:val="24"/>
        </w:rPr>
        <w:t>финансово–экономической экспертиз проектов муниципальных правовых актов в части, касающейся расходных обязательств городского округа Люберцы, а также муниципальных программ</w:t>
      </w:r>
      <w:r w:rsidR="00F45215" w:rsidRPr="00074458">
        <w:rPr>
          <w:rFonts w:ascii="Times New Roman" w:hAnsi="Times New Roman" w:cs="Times New Roman"/>
          <w:sz w:val="24"/>
          <w:szCs w:val="24"/>
        </w:rPr>
        <w:t>.</w:t>
      </w:r>
    </w:p>
    <w:p w:rsidR="000A2B03" w:rsidRPr="00074458" w:rsidRDefault="00F45215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</w:t>
      </w:r>
      <w:r w:rsidR="000A2B03" w:rsidRPr="00074458">
        <w:rPr>
          <w:rFonts w:ascii="Times New Roman" w:hAnsi="Times New Roman" w:cs="Times New Roman"/>
          <w:sz w:val="24"/>
          <w:szCs w:val="24"/>
        </w:rPr>
        <w:t xml:space="preserve"> рамках экспертно-аналитической деятельности</w:t>
      </w:r>
      <w:r w:rsidR="002C19F6" w:rsidRPr="00074458">
        <w:rPr>
          <w:rFonts w:ascii="Times New Roman" w:hAnsi="Times New Roman" w:cs="Times New Roman"/>
          <w:sz w:val="24"/>
          <w:szCs w:val="24"/>
        </w:rPr>
        <w:t>,</w:t>
      </w:r>
      <w:r w:rsidR="000A2B03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2C19F6" w:rsidRPr="00074458">
        <w:rPr>
          <w:rFonts w:ascii="Times New Roman" w:hAnsi="Times New Roman" w:cs="Times New Roman"/>
          <w:sz w:val="24"/>
          <w:szCs w:val="24"/>
        </w:rPr>
        <w:t xml:space="preserve">как я уже сказала, </w:t>
      </w:r>
      <w:r w:rsidR="000A2B03" w:rsidRPr="00074458">
        <w:rPr>
          <w:rFonts w:ascii="Times New Roman" w:hAnsi="Times New Roman" w:cs="Times New Roman"/>
          <w:sz w:val="24"/>
          <w:szCs w:val="24"/>
        </w:rPr>
        <w:t xml:space="preserve">проведено 3 мероприятия, связанных с </w:t>
      </w:r>
      <w:bookmarkStart w:id="0" w:name="_GoBack"/>
      <w:bookmarkEnd w:id="0"/>
      <w:r w:rsidR="000A2B03" w:rsidRPr="00074458">
        <w:rPr>
          <w:rFonts w:ascii="Times New Roman" w:hAnsi="Times New Roman" w:cs="Times New Roman"/>
          <w:sz w:val="24"/>
          <w:szCs w:val="24"/>
        </w:rPr>
        <w:t>мониторингом исполнения бюджета городского округа Люберцы</w:t>
      </w:r>
      <w:r w:rsidR="002C19F6" w:rsidRPr="00074458">
        <w:rPr>
          <w:rFonts w:ascii="Times New Roman" w:hAnsi="Times New Roman" w:cs="Times New Roman"/>
          <w:sz w:val="24"/>
          <w:szCs w:val="24"/>
        </w:rPr>
        <w:t xml:space="preserve">, объектами контроля по </w:t>
      </w:r>
      <w:r w:rsidR="0030001B" w:rsidRPr="00074458">
        <w:rPr>
          <w:rFonts w:ascii="Times New Roman" w:hAnsi="Times New Roman" w:cs="Times New Roman"/>
          <w:sz w:val="24"/>
          <w:szCs w:val="24"/>
        </w:rPr>
        <w:t>которым</w:t>
      </w:r>
      <w:r w:rsidR="002C19F6" w:rsidRPr="00074458">
        <w:rPr>
          <w:rFonts w:ascii="Times New Roman" w:hAnsi="Times New Roman" w:cs="Times New Roman"/>
          <w:sz w:val="24"/>
          <w:szCs w:val="24"/>
        </w:rPr>
        <w:t xml:space="preserve"> явля</w:t>
      </w:r>
      <w:r w:rsidR="001931EE" w:rsidRPr="00074458">
        <w:rPr>
          <w:rFonts w:ascii="Times New Roman" w:hAnsi="Times New Roman" w:cs="Times New Roman"/>
          <w:sz w:val="24"/>
          <w:szCs w:val="24"/>
        </w:rPr>
        <w:t>лись</w:t>
      </w:r>
      <w:r w:rsidR="002C19F6" w:rsidRPr="00074458">
        <w:rPr>
          <w:rFonts w:ascii="Times New Roman" w:hAnsi="Times New Roman" w:cs="Times New Roman"/>
          <w:sz w:val="24"/>
          <w:szCs w:val="24"/>
        </w:rPr>
        <w:t xml:space="preserve"> главные администраторы бюджетных средств</w:t>
      </w:r>
      <w:r w:rsidR="000A2B03" w:rsidRPr="00074458">
        <w:rPr>
          <w:rFonts w:ascii="Times New Roman" w:hAnsi="Times New Roman" w:cs="Times New Roman"/>
          <w:sz w:val="24"/>
          <w:szCs w:val="24"/>
        </w:rPr>
        <w:t>.</w:t>
      </w:r>
    </w:p>
    <w:p w:rsidR="004649F4" w:rsidRPr="00074458" w:rsidRDefault="00596CE2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</w:t>
      </w:r>
      <w:r w:rsidR="00E011D8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4649F4" w:rsidRPr="00074458">
        <w:rPr>
          <w:rFonts w:ascii="Times New Roman" w:hAnsi="Times New Roman" w:cs="Times New Roman"/>
          <w:sz w:val="24"/>
          <w:szCs w:val="24"/>
        </w:rPr>
        <w:t xml:space="preserve">рамках контрольной деятельности проведено 16 </w:t>
      </w:r>
      <w:r w:rsidR="007620D6" w:rsidRPr="00074458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4649F4" w:rsidRPr="00074458">
        <w:rPr>
          <w:rFonts w:ascii="Times New Roman" w:hAnsi="Times New Roman" w:cs="Times New Roman"/>
          <w:sz w:val="24"/>
          <w:szCs w:val="24"/>
        </w:rPr>
        <w:t>мероприятий, из которых –</w:t>
      </w:r>
      <w:r w:rsidR="00577825" w:rsidRPr="00074458">
        <w:rPr>
          <w:rFonts w:ascii="Times New Roman" w:hAnsi="Times New Roman" w:cs="Times New Roman"/>
          <w:sz w:val="24"/>
          <w:szCs w:val="24"/>
        </w:rPr>
        <w:t xml:space="preserve"> 4 мероприятия были связаны с проверкой </w:t>
      </w:r>
      <w:r w:rsidR="00577825" w:rsidRPr="00074458">
        <w:rPr>
          <w:rFonts w:ascii="Times New Roman" w:hAnsi="Times New Roman" w:cs="Times New Roman"/>
          <w:bCs/>
          <w:sz w:val="24"/>
          <w:szCs w:val="24"/>
        </w:rPr>
        <w:t xml:space="preserve">законности и результативности использования средств бюджета городского округа Люберцы, выделенных на реализацию </w:t>
      </w:r>
      <w:r w:rsidR="00771C00" w:rsidRPr="00074458">
        <w:rPr>
          <w:rFonts w:ascii="Times New Roman" w:hAnsi="Times New Roman" w:cs="Times New Roman"/>
          <w:bCs/>
          <w:sz w:val="24"/>
          <w:szCs w:val="24"/>
        </w:rPr>
        <w:t xml:space="preserve">отдельных </w:t>
      </w:r>
      <w:r w:rsidR="00577825" w:rsidRPr="00074458">
        <w:rPr>
          <w:rFonts w:ascii="Times New Roman" w:hAnsi="Times New Roman" w:cs="Times New Roman"/>
          <w:bCs/>
          <w:sz w:val="24"/>
          <w:szCs w:val="24"/>
        </w:rPr>
        <w:t xml:space="preserve">мероприятий муниципальных программ, а именно </w:t>
      </w:r>
    </w:p>
    <w:p w:rsidR="00577825" w:rsidRPr="00074458" w:rsidRDefault="00577825" w:rsidP="00686D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bCs/>
          <w:sz w:val="24"/>
          <w:szCs w:val="24"/>
        </w:rPr>
        <w:t>муниципальной программы «Обеспечение безопасности жизнедеятельности населения городского округа Люберцы Московской области».</w:t>
      </w:r>
    </w:p>
    <w:p w:rsidR="00577825" w:rsidRPr="00074458" w:rsidRDefault="00577825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муниципальной программы «Экология городского округа Люберцы» </w:t>
      </w:r>
    </w:p>
    <w:p w:rsidR="00577825" w:rsidRPr="00074458" w:rsidRDefault="00577825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iCs/>
          <w:sz w:val="24"/>
          <w:szCs w:val="24"/>
        </w:rPr>
        <w:t>муниципальной программы «Развитие системы информирования населения о деятельности органов местного самоуправления городского округа Люберцы Московской области»</w:t>
      </w:r>
    </w:p>
    <w:p w:rsidR="00577825" w:rsidRPr="00074458" w:rsidRDefault="00686DAA" w:rsidP="00E011D8">
      <w:pPr>
        <w:tabs>
          <w:tab w:val="left" w:pos="993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30001B" w:rsidRPr="00074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7825" w:rsidRPr="00074458">
        <w:rPr>
          <w:rFonts w:ascii="Times New Roman" w:hAnsi="Times New Roman" w:cs="Times New Roman"/>
          <w:bCs/>
          <w:sz w:val="24"/>
          <w:szCs w:val="24"/>
        </w:rPr>
        <w:t xml:space="preserve">муниципальной программы «Энергосбережение и повышение энергетической эффективности в городском округе Люберцы Московской </w:t>
      </w:r>
      <w:r w:rsidR="00577825" w:rsidRPr="00074458">
        <w:rPr>
          <w:rFonts w:ascii="Times New Roman" w:eastAsia="Calibri" w:hAnsi="Times New Roman" w:cs="Times New Roman"/>
          <w:sz w:val="24"/>
          <w:szCs w:val="24"/>
        </w:rPr>
        <w:t>области»</w:t>
      </w:r>
      <w:r w:rsidR="00771C00" w:rsidRPr="0007445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1C00" w:rsidRPr="00074458" w:rsidRDefault="00771C00" w:rsidP="00E011D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eastAsia="Calibri" w:hAnsi="Times New Roman" w:cs="Times New Roman"/>
          <w:sz w:val="24"/>
          <w:szCs w:val="24"/>
        </w:rPr>
        <w:t xml:space="preserve">Как я уже сказала выше, план работы КСП </w:t>
      </w:r>
      <w:proofErr w:type="gramStart"/>
      <w:r w:rsidRPr="00074458">
        <w:rPr>
          <w:rFonts w:ascii="Times New Roman" w:eastAsia="Calibri" w:hAnsi="Times New Roman" w:cs="Times New Roman"/>
          <w:sz w:val="24"/>
          <w:szCs w:val="24"/>
        </w:rPr>
        <w:t xml:space="preserve">строится </w:t>
      </w:r>
      <w:r w:rsidR="0022099C" w:rsidRPr="0007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074458">
        <w:rPr>
          <w:rFonts w:ascii="Times New Roman" w:eastAsia="Calibri" w:hAnsi="Times New Roman" w:cs="Times New Roman"/>
          <w:sz w:val="24"/>
          <w:szCs w:val="24"/>
        </w:rPr>
        <w:t xml:space="preserve"> учетом поручений </w:t>
      </w:r>
      <w:r w:rsidRPr="00074458">
        <w:rPr>
          <w:rFonts w:ascii="Times New Roman" w:hAnsi="Times New Roman" w:cs="Times New Roman"/>
          <w:noProof/>
          <w:sz w:val="24"/>
          <w:szCs w:val="24"/>
        </w:rPr>
        <w:t>Совета депут</w:t>
      </w:r>
      <w:r w:rsidR="0030155B" w:rsidRPr="00074458">
        <w:rPr>
          <w:rFonts w:ascii="Times New Roman" w:hAnsi="Times New Roman" w:cs="Times New Roman"/>
          <w:noProof/>
          <w:sz w:val="24"/>
          <w:szCs w:val="24"/>
        </w:rPr>
        <w:t>атов  и Главы городского округа</w:t>
      </w:r>
      <w:r w:rsidRPr="00074458">
        <w:rPr>
          <w:rFonts w:ascii="Times New Roman" w:hAnsi="Times New Roman" w:cs="Times New Roman"/>
          <w:noProof/>
          <w:sz w:val="24"/>
          <w:szCs w:val="24"/>
        </w:rPr>
        <w:t>, а также обращений граждан и пр</w:t>
      </w:r>
      <w:r w:rsidR="00797058" w:rsidRPr="00074458">
        <w:rPr>
          <w:rFonts w:ascii="Times New Roman" w:hAnsi="Times New Roman" w:cs="Times New Roman"/>
          <w:noProof/>
          <w:sz w:val="24"/>
          <w:szCs w:val="24"/>
        </w:rPr>
        <w:t>окуратуры.</w:t>
      </w:r>
      <w:r w:rsidRPr="0007445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649F4" w:rsidRPr="00074458" w:rsidRDefault="00797058" w:rsidP="00686DAA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4649F4" w:rsidRPr="00074458">
        <w:rPr>
          <w:rFonts w:ascii="Times New Roman" w:hAnsi="Times New Roman" w:cs="Times New Roman"/>
          <w:sz w:val="24"/>
          <w:szCs w:val="24"/>
        </w:rPr>
        <w:t xml:space="preserve">дно </w:t>
      </w:r>
      <w:r w:rsidR="00596CE2" w:rsidRPr="00074458">
        <w:rPr>
          <w:rFonts w:ascii="Times New Roman" w:hAnsi="Times New Roman" w:cs="Times New Roman"/>
          <w:sz w:val="24"/>
          <w:szCs w:val="24"/>
        </w:rPr>
        <w:t xml:space="preserve">контрольное </w:t>
      </w:r>
      <w:r w:rsidR="004649F4" w:rsidRPr="00074458">
        <w:rPr>
          <w:rFonts w:ascii="Times New Roman" w:hAnsi="Times New Roman" w:cs="Times New Roman"/>
          <w:sz w:val="24"/>
          <w:szCs w:val="24"/>
        </w:rPr>
        <w:t xml:space="preserve">мероприятие, а именно  мероприятие  по «Проверке законности и результативности использования средств бюджета городского округа Люберцы, выделенных в 2018 году на оказание содействия в создании условий для деятельности добровольных формирований населения в охране общественного порядка, профилактике терроризма и экстремизма на территории городского округа Люберцы» проведено по поручению </w:t>
      </w:r>
      <w:r w:rsidR="004649F4" w:rsidRPr="00074458">
        <w:rPr>
          <w:rFonts w:ascii="Times New Roman" w:hAnsi="Times New Roman" w:cs="Times New Roman"/>
          <w:noProof/>
          <w:sz w:val="24"/>
          <w:szCs w:val="24"/>
        </w:rPr>
        <w:t xml:space="preserve">Совета депутатов. </w:t>
      </w:r>
    </w:p>
    <w:p w:rsidR="004649F4" w:rsidRPr="00074458" w:rsidRDefault="004649F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noProof/>
          <w:sz w:val="24"/>
          <w:szCs w:val="24"/>
        </w:rPr>
        <w:t xml:space="preserve">Еще одно </w:t>
      </w:r>
      <w:r w:rsidRPr="00074458">
        <w:rPr>
          <w:rFonts w:ascii="Times New Roman" w:hAnsi="Times New Roman" w:cs="Times New Roman"/>
          <w:sz w:val="24"/>
          <w:szCs w:val="24"/>
        </w:rPr>
        <w:t xml:space="preserve">контрольное мероприятие, связанное с </w:t>
      </w:r>
      <w:r w:rsidRPr="00074458">
        <w:rPr>
          <w:rFonts w:ascii="Times New Roman" w:eastAsia="Calibri" w:hAnsi="Times New Roman" w:cs="Times New Roman"/>
          <w:sz w:val="24"/>
          <w:szCs w:val="24"/>
        </w:rPr>
        <w:t>Проверк</w:t>
      </w:r>
      <w:r w:rsidR="00F02B66" w:rsidRPr="00074458">
        <w:rPr>
          <w:rFonts w:ascii="Times New Roman" w:eastAsia="Calibri" w:hAnsi="Times New Roman" w:cs="Times New Roman"/>
          <w:sz w:val="24"/>
          <w:szCs w:val="24"/>
        </w:rPr>
        <w:t>ой</w:t>
      </w:r>
      <w:r w:rsidRPr="00074458">
        <w:rPr>
          <w:rFonts w:ascii="Times New Roman" w:eastAsia="Calibri" w:hAnsi="Times New Roman" w:cs="Times New Roman"/>
          <w:sz w:val="24"/>
          <w:szCs w:val="24"/>
        </w:rPr>
        <w:t xml:space="preserve"> законности заключения и исполнения муниципальным учреждением «Парк культуры и отдыха г. о. Люберцы»</w:t>
      </w:r>
      <w:r w:rsidR="00F02B66" w:rsidRPr="00074458">
        <w:rPr>
          <w:rFonts w:ascii="Times New Roman" w:eastAsia="Calibri" w:hAnsi="Times New Roman" w:cs="Times New Roman"/>
          <w:sz w:val="24"/>
          <w:szCs w:val="24"/>
        </w:rPr>
        <w:t xml:space="preserve"> контракта</w:t>
      </w:r>
      <w:r w:rsidRPr="00074458">
        <w:rPr>
          <w:rFonts w:ascii="Times New Roman" w:eastAsia="Calibri" w:hAnsi="Times New Roman" w:cs="Times New Roman"/>
          <w:sz w:val="24"/>
          <w:szCs w:val="24"/>
        </w:rPr>
        <w:t>, на оказание услуг по охране лесопарковой территории</w:t>
      </w:r>
      <w:r w:rsidR="00E011D8" w:rsidRPr="000744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eastAsia="Calibri" w:hAnsi="Times New Roman" w:cs="Times New Roman"/>
          <w:sz w:val="24"/>
          <w:szCs w:val="24"/>
        </w:rPr>
        <w:t>«Томилинский парк Сказок»</w:t>
      </w:r>
      <w:r w:rsidR="00F02B66" w:rsidRPr="00074458">
        <w:rPr>
          <w:rFonts w:ascii="Times New Roman" w:eastAsia="Calibri" w:hAnsi="Times New Roman" w:cs="Times New Roman"/>
          <w:sz w:val="24"/>
          <w:szCs w:val="24"/>
        </w:rPr>
        <w:t>, проведено на основании</w:t>
      </w:r>
      <w:r w:rsidRPr="00074458">
        <w:rPr>
          <w:rFonts w:ascii="Times New Roman" w:hAnsi="Times New Roman" w:cs="Times New Roman"/>
          <w:noProof/>
          <w:sz w:val="24"/>
          <w:szCs w:val="24"/>
        </w:rPr>
        <w:t xml:space="preserve"> обращени</w:t>
      </w:r>
      <w:r w:rsidR="00F02B66" w:rsidRPr="00074458">
        <w:rPr>
          <w:rFonts w:ascii="Times New Roman" w:hAnsi="Times New Roman" w:cs="Times New Roman"/>
          <w:noProof/>
          <w:sz w:val="24"/>
          <w:szCs w:val="24"/>
        </w:rPr>
        <w:t>я</w:t>
      </w:r>
      <w:r w:rsidRPr="00074458">
        <w:rPr>
          <w:rFonts w:ascii="Times New Roman" w:hAnsi="Times New Roman" w:cs="Times New Roman"/>
          <w:noProof/>
          <w:sz w:val="24"/>
          <w:szCs w:val="24"/>
        </w:rPr>
        <w:t xml:space="preserve"> Люберецкой прокуратуры.</w:t>
      </w:r>
    </w:p>
    <w:p w:rsidR="004649F4" w:rsidRPr="00074458" w:rsidRDefault="004649F4" w:rsidP="009431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По обращению граждан проведено </w:t>
      </w:r>
      <w:r w:rsidR="00F02B66" w:rsidRPr="00074458">
        <w:rPr>
          <w:rFonts w:ascii="Times New Roman" w:hAnsi="Times New Roman" w:cs="Times New Roman"/>
          <w:sz w:val="24"/>
          <w:szCs w:val="24"/>
        </w:rPr>
        <w:t xml:space="preserve">также одно </w:t>
      </w:r>
      <w:r w:rsidRPr="00074458">
        <w:rPr>
          <w:rFonts w:ascii="Times New Roman" w:hAnsi="Times New Roman" w:cs="Times New Roman"/>
          <w:sz w:val="24"/>
          <w:szCs w:val="24"/>
        </w:rPr>
        <w:t>контрольное мероприятие</w:t>
      </w:r>
      <w:r w:rsidR="00F02B66" w:rsidRPr="00074458">
        <w:rPr>
          <w:rFonts w:ascii="Times New Roman" w:hAnsi="Times New Roman" w:cs="Times New Roman"/>
          <w:sz w:val="24"/>
          <w:szCs w:val="24"/>
        </w:rPr>
        <w:t xml:space="preserve">, в ходе которого была </w:t>
      </w:r>
      <w:r w:rsidR="00596CE2" w:rsidRPr="00074458">
        <w:rPr>
          <w:rFonts w:ascii="Times New Roman" w:hAnsi="Times New Roman" w:cs="Times New Roman"/>
          <w:sz w:val="24"/>
          <w:szCs w:val="24"/>
        </w:rPr>
        <w:t>осуществлена</w:t>
      </w:r>
      <w:r w:rsidR="00F02B66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>Проверка полноты поступления доходов от использования имущества, наход</w:t>
      </w:r>
      <w:r w:rsidR="00F02B66" w:rsidRPr="00074458">
        <w:rPr>
          <w:rFonts w:ascii="Times New Roman" w:hAnsi="Times New Roman" w:cs="Times New Roman"/>
          <w:sz w:val="24"/>
          <w:szCs w:val="24"/>
        </w:rPr>
        <w:t xml:space="preserve">ящегося в собственности городского округа, а именно </w:t>
      </w:r>
      <w:r w:rsidRPr="00074458">
        <w:rPr>
          <w:rFonts w:ascii="Times New Roman" w:hAnsi="Times New Roman" w:cs="Times New Roman"/>
          <w:sz w:val="24"/>
          <w:szCs w:val="24"/>
        </w:rPr>
        <w:t>плат</w:t>
      </w:r>
      <w:r w:rsidR="00F02B66" w:rsidRPr="00074458">
        <w:rPr>
          <w:rFonts w:ascii="Times New Roman" w:hAnsi="Times New Roman" w:cs="Times New Roman"/>
          <w:sz w:val="24"/>
          <w:szCs w:val="24"/>
        </w:rPr>
        <w:t>ы</w:t>
      </w:r>
      <w:r w:rsidRPr="00074458">
        <w:rPr>
          <w:rFonts w:ascii="Times New Roman" w:hAnsi="Times New Roman" w:cs="Times New Roman"/>
          <w:sz w:val="24"/>
          <w:szCs w:val="24"/>
        </w:rPr>
        <w:t xml:space="preserve"> за установку и эксплуатацию рекламных конструкций.</w:t>
      </w:r>
    </w:p>
    <w:p w:rsidR="008C31B3" w:rsidRPr="00074458" w:rsidRDefault="008C31B3" w:rsidP="008C31B3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Объем финансовых средств, проверенных в </w:t>
      </w:r>
      <w:r w:rsidR="0030155B" w:rsidRPr="00074458">
        <w:rPr>
          <w:rFonts w:ascii="Times New Roman" w:hAnsi="Times New Roman" w:cs="Times New Roman"/>
          <w:sz w:val="24"/>
          <w:szCs w:val="24"/>
        </w:rPr>
        <w:t>отчетном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году в ходе контрольной деятельности на 31 объекте, составил 1 </w:t>
      </w:r>
      <w:r w:rsidR="00B00050" w:rsidRPr="00074458">
        <w:rPr>
          <w:rFonts w:ascii="Times New Roman" w:hAnsi="Times New Roman" w:cs="Times New Roman"/>
          <w:sz w:val="24"/>
          <w:szCs w:val="24"/>
        </w:rPr>
        <w:t xml:space="preserve">миллиард </w:t>
      </w:r>
      <w:r w:rsidRPr="00074458">
        <w:rPr>
          <w:rFonts w:ascii="Times New Roman" w:hAnsi="Times New Roman" w:cs="Times New Roman"/>
          <w:sz w:val="24"/>
          <w:szCs w:val="24"/>
        </w:rPr>
        <w:t>5</w:t>
      </w:r>
      <w:r w:rsidR="0030155B" w:rsidRPr="00074458">
        <w:rPr>
          <w:rFonts w:ascii="Times New Roman" w:hAnsi="Times New Roman" w:cs="Times New Roman"/>
          <w:sz w:val="24"/>
          <w:szCs w:val="24"/>
        </w:rPr>
        <w:t>40</w:t>
      </w:r>
      <w:r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B00050" w:rsidRPr="00074458">
        <w:rPr>
          <w:rFonts w:ascii="Times New Roman" w:hAnsi="Times New Roman" w:cs="Times New Roman"/>
          <w:sz w:val="24"/>
          <w:szCs w:val="24"/>
        </w:rPr>
        <w:t>миллион</w:t>
      </w:r>
      <w:r w:rsidR="0030155B" w:rsidRPr="00074458">
        <w:rPr>
          <w:rFonts w:ascii="Times New Roman" w:hAnsi="Times New Roman" w:cs="Times New Roman"/>
          <w:sz w:val="24"/>
          <w:szCs w:val="24"/>
        </w:rPr>
        <w:t>нов</w:t>
      </w:r>
      <w:r w:rsidR="00B00050" w:rsidRPr="00074458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Start"/>
      <w:r w:rsidR="00B00050" w:rsidRPr="00074458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="00B00050" w:rsidRPr="00074458">
        <w:rPr>
          <w:rFonts w:ascii="Times New Roman" w:hAnsi="Times New Roman" w:cs="Times New Roman"/>
          <w:sz w:val="24"/>
          <w:szCs w:val="24"/>
        </w:rPr>
        <w:t xml:space="preserve">1 539 </w:t>
      </w:r>
      <w:r w:rsidRPr="00074458">
        <w:rPr>
          <w:rFonts w:ascii="Times New Roman" w:hAnsi="Times New Roman" w:cs="Times New Roman"/>
          <w:sz w:val="24"/>
          <w:szCs w:val="24"/>
        </w:rPr>
        <w:t xml:space="preserve">804,74 тыс. руб.) или </w:t>
      </w:r>
      <w:r w:rsidR="0030155B" w:rsidRPr="00074458">
        <w:rPr>
          <w:rFonts w:ascii="Times New Roman" w:hAnsi="Times New Roman" w:cs="Times New Roman"/>
          <w:sz w:val="24"/>
          <w:szCs w:val="24"/>
        </w:rPr>
        <w:t>почти 15</w:t>
      </w:r>
      <w:r w:rsidRPr="00074458">
        <w:rPr>
          <w:rFonts w:ascii="Times New Roman" w:hAnsi="Times New Roman" w:cs="Times New Roman"/>
          <w:sz w:val="24"/>
          <w:szCs w:val="24"/>
        </w:rPr>
        <w:t xml:space="preserve"> % расходов местного бюджета.</w:t>
      </w:r>
    </w:p>
    <w:p w:rsidR="008C31B3" w:rsidRPr="00074458" w:rsidRDefault="008C31B3" w:rsidP="008C3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Н</w:t>
      </w:r>
      <w:r w:rsidR="004649F4" w:rsidRPr="00074458">
        <w:rPr>
          <w:rFonts w:ascii="Times New Roman" w:hAnsi="Times New Roman" w:cs="Times New Roman"/>
          <w:sz w:val="24"/>
          <w:szCs w:val="24"/>
        </w:rPr>
        <w:t xml:space="preserve">а 29 </w:t>
      </w:r>
      <w:r w:rsidRPr="00074458">
        <w:rPr>
          <w:rFonts w:ascii="Times New Roman" w:hAnsi="Times New Roman" w:cs="Times New Roman"/>
          <w:sz w:val="24"/>
          <w:szCs w:val="24"/>
        </w:rPr>
        <w:t>из 31</w:t>
      </w:r>
      <w:r w:rsidR="00C24E28" w:rsidRPr="00074458">
        <w:rPr>
          <w:rFonts w:ascii="Times New Roman" w:hAnsi="Times New Roman" w:cs="Times New Roman"/>
          <w:sz w:val="24"/>
          <w:szCs w:val="24"/>
        </w:rPr>
        <w:t>-ного</w:t>
      </w:r>
      <w:r w:rsidRPr="00074458">
        <w:rPr>
          <w:rFonts w:ascii="Times New Roman" w:hAnsi="Times New Roman" w:cs="Times New Roman"/>
          <w:sz w:val="24"/>
          <w:szCs w:val="24"/>
        </w:rPr>
        <w:t xml:space="preserve"> проверенн</w:t>
      </w:r>
      <w:r w:rsidR="00B41BC9" w:rsidRPr="00074458">
        <w:rPr>
          <w:rFonts w:ascii="Times New Roman" w:hAnsi="Times New Roman" w:cs="Times New Roman"/>
          <w:sz w:val="24"/>
          <w:szCs w:val="24"/>
        </w:rPr>
        <w:t xml:space="preserve">ого </w:t>
      </w:r>
      <w:r w:rsidRPr="00074458">
        <w:rPr>
          <w:rFonts w:ascii="Times New Roman" w:hAnsi="Times New Roman" w:cs="Times New Roman"/>
          <w:sz w:val="24"/>
          <w:szCs w:val="24"/>
        </w:rPr>
        <w:t>объект</w:t>
      </w:r>
      <w:r w:rsidR="00B41BC9" w:rsidRPr="00074458">
        <w:rPr>
          <w:rFonts w:ascii="Times New Roman" w:hAnsi="Times New Roman" w:cs="Times New Roman"/>
          <w:sz w:val="24"/>
          <w:szCs w:val="24"/>
        </w:rPr>
        <w:t>а</w:t>
      </w:r>
      <w:r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4649F4" w:rsidRPr="00074458">
        <w:rPr>
          <w:rFonts w:ascii="Times New Roman" w:hAnsi="Times New Roman" w:cs="Times New Roman"/>
          <w:sz w:val="24"/>
          <w:szCs w:val="24"/>
        </w:rPr>
        <w:t>выявлен</w:t>
      </w:r>
      <w:r w:rsidR="00B00050" w:rsidRPr="00074458">
        <w:rPr>
          <w:rFonts w:ascii="Times New Roman" w:hAnsi="Times New Roman" w:cs="Times New Roman"/>
          <w:sz w:val="24"/>
          <w:szCs w:val="24"/>
        </w:rPr>
        <w:t>о 98</w:t>
      </w:r>
      <w:r w:rsidR="004649F4" w:rsidRPr="00074458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B00050" w:rsidRPr="00074458">
        <w:rPr>
          <w:rFonts w:ascii="Times New Roman" w:hAnsi="Times New Roman" w:cs="Times New Roman"/>
          <w:sz w:val="24"/>
          <w:szCs w:val="24"/>
        </w:rPr>
        <w:t>й</w:t>
      </w:r>
      <w:r w:rsidRPr="00074458">
        <w:rPr>
          <w:rFonts w:ascii="Times New Roman" w:hAnsi="Times New Roman" w:cs="Times New Roman"/>
          <w:sz w:val="24"/>
          <w:szCs w:val="24"/>
        </w:rPr>
        <w:t xml:space="preserve"> на сумму один миллиард 22</w:t>
      </w:r>
      <w:r w:rsidR="0030155B" w:rsidRPr="00074458">
        <w:rPr>
          <w:rFonts w:ascii="Times New Roman" w:hAnsi="Times New Roman" w:cs="Times New Roman"/>
          <w:sz w:val="24"/>
          <w:szCs w:val="24"/>
        </w:rPr>
        <w:t>8</w:t>
      </w:r>
      <w:r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B00050" w:rsidRPr="00074458">
        <w:rPr>
          <w:rFonts w:ascii="Times New Roman" w:hAnsi="Times New Roman" w:cs="Times New Roman"/>
          <w:sz w:val="24"/>
          <w:szCs w:val="24"/>
        </w:rPr>
        <w:t>миллион</w:t>
      </w:r>
      <w:r w:rsidR="0030155B" w:rsidRPr="00074458">
        <w:rPr>
          <w:rFonts w:ascii="Times New Roman" w:hAnsi="Times New Roman" w:cs="Times New Roman"/>
          <w:sz w:val="24"/>
          <w:szCs w:val="24"/>
        </w:rPr>
        <w:t>нов</w:t>
      </w:r>
      <w:r w:rsidR="00B00050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>рублей (1 227 633,51 тыс. руб.).</w:t>
      </w:r>
    </w:p>
    <w:p w:rsidR="008C31B3" w:rsidRPr="00074458" w:rsidRDefault="008C31B3" w:rsidP="008C31B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Все 98 выявленных нарушений классифицированы в соответствии с Классификатором нарушений, выявляемых в ходе внешнего государственного аудита (контроля),</w:t>
      </w:r>
      <w:r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одобренн</w:t>
      </w:r>
      <w:r w:rsidR="0030001B"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ого</w:t>
      </w:r>
      <w:r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Советом контрольно</w:t>
      </w:r>
      <w:r w:rsidR="00B00050"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- счетных органов при Счетной палате Российской Федерации</w:t>
      </w:r>
      <w:r w:rsidR="00B41BC9" w:rsidRPr="00074458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267394" w:rsidRPr="00074458" w:rsidRDefault="00267394" w:rsidP="003015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Результаты внешнего муниципального финансового контроля свидетельствуют о том, что наибольший объем нарушений в 2019 году</w:t>
      </w:r>
      <w:r w:rsidR="0030001B" w:rsidRPr="00074458">
        <w:rPr>
          <w:rFonts w:ascii="Times New Roman" w:hAnsi="Times New Roman" w:cs="Times New Roman"/>
          <w:sz w:val="24"/>
          <w:szCs w:val="24"/>
        </w:rPr>
        <w:t>, как и в предыдущие годы,</w:t>
      </w:r>
      <w:r w:rsidRPr="00074458">
        <w:rPr>
          <w:rFonts w:ascii="Times New Roman" w:hAnsi="Times New Roman" w:cs="Times New Roman"/>
          <w:sz w:val="24"/>
          <w:szCs w:val="24"/>
        </w:rPr>
        <w:t xml:space="preserve"> выявлен в </w:t>
      </w:r>
      <w:r w:rsidR="00EF19B8" w:rsidRPr="00074458">
        <w:rPr>
          <w:rFonts w:ascii="Times New Roman" w:hAnsi="Times New Roman" w:cs="Times New Roman"/>
          <w:sz w:val="24"/>
          <w:szCs w:val="24"/>
        </w:rPr>
        <w:t>ходе проверки ведения</w:t>
      </w:r>
      <w:r w:rsidRPr="00074458">
        <w:rPr>
          <w:rFonts w:ascii="Times New Roman" w:hAnsi="Times New Roman" w:cs="Times New Roman"/>
          <w:sz w:val="24"/>
          <w:szCs w:val="24"/>
        </w:rPr>
        <w:t xml:space="preserve"> бухгалтерского учета, составления и представления бухгалтерской (финансовой) отчетности</w:t>
      </w:r>
      <w:r w:rsidR="0030001B" w:rsidRPr="00074458">
        <w:rPr>
          <w:rFonts w:ascii="Times New Roman" w:hAnsi="Times New Roman" w:cs="Times New Roman"/>
          <w:sz w:val="24"/>
          <w:szCs w:val="24"/>
        </w:rPr>
        <w:t>, а именно выявлено</w:t>
      </w:r>
      <w:r w:rsidRPr="00074458">
        <w:rPr>
          <w:rFonts w:ascii="Times New Roman" w:hAnsi="Times New Roman" w:cs="Times New Roman"/>
          <w:sz w:val="24"/>
          <w:szCs w:val="24"/>
        </w:rPr>
        <w:t xml:space="preserve"> 52 нарушения на сумму </w:t>
      </w:r>
      <w:r w:rsidR="00EF19B8" w:rsidRPr="00074458">
        <w:rPr>
          <w:rFonts w:ascii="Times New Roman" w:hAnsi="Times New Roman" w:cs="Times New Roman"/>
          <w:sz w:val="24"/>
          <w:szCs w:val="24"/>
        </w:rPr>
        <w:t>1 миллиард 109 миллионов рублей (</w:t>
      </w:r>
      <w:r w:rsidRPr="00074458">
        <w:rPr>
          <w:rFonts w:ascii="Times New Roman" w:hAnsi="Times New Roman" w:cs="Times New Roman"/>
          <w:sz w:val="24"/>
          <w:szCs w:val="24"/>
        </w:rPr>
        <w:t>1 109 010,03 тыс.руб.</w:t>
      </w:r>
      <w:r w:rsidR="00EF19B8" w:rsidRPr="00074458">
        <w:rPr>
          <w:rFonts w:ascii="Times New Roman" w:hAnsi="Times New Roman" w:cs="Times New Roman"/>
          <w:sz w:val="24"/>
          <w:szCs w:val="24"/>
        </w:rPr>
        <w:t>)</w:t>
      </w:r>
      <w:r w:rsidRPr="000744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730" w:rsidRPr="00074458" w:rsidRDefault="003A5730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По итогам проведения контрольных мероприятий для принятия мер по устранению выявленных нарушений при использовании муниципальных финансовых ресурсов и муниципальной собственности должностным лицам проверяемых органов и организаций направлено 29 представлений, содержащих 87 требований, из них 73 выполнены, 4 сняты с контроля по объективным </w:t>
      </w:r>
      <w:r w:rsidR="000D08AE" w:rsidRPr="00074458">
        <w:rPr>
          <w:rFonts w:ascii="Times New Roman" w:hAnsi="Times New Roman" w:cs="Times New Roman"/>
          <w:sz w:val="24"/>
          <w:szCs w:val="24"/>
        </w:rPr>
        <w:t>причинам</w:t>
      </w:r>
      <w:r w:rsidRPr="00074458">
        <w:rPr>
          <w:rFonts w:ascii="Times New Roman" w:hAnsi="Times New Roman" w:cs="Times New Roman"/>
          <w:sz w:val="24"/>
          <w:szCs w:val="24"/>
        </w:rPr>
        <w:t>, 10 находятся в стадии выполнения.</w:t>
      </w:r>
    </w:p>
    <w:p w:rsidR="00EF19B8" w:rsidRPr="00074458" w:rsidRDefault="00EF19B8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2019 году устранено нарушений на общую сумму 1 </w:t>
      </w:r>
      <w:r w:rsidR="0030001B" w:rsidRPr="00074458">
        <w:rPr>
          <w:rFonts w:ascii="Times New Roman" w:hAnsi="Times New Roman" w:cs="Times New Roman"/>
          <w:sz w:val="24"/>
          <w:szCs w:val="24"/>
        </w:rPr>
        <w:t xml:space="preserve">миллиард </w:t>
      </w:r>
      <w:r w:rsidR="000D08AE" w:rsidRPr="00074458">
        <w:rPr>
          <w:rFonts w:ascii="Times New Roman" w:hAnsi="Times New Roman" w:cs="Times New Roman"/>
          <w:sz w:val="24"/>
          <w:szCs w:val="24"/>
        </w:rPr>
        <w:t>73</w:t>
      </w:r>
      <w:r w:rsidR="003A5730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0D08AE" w:rsidRPr="00074458">
        <w:rPr>
          <w:rFonts w:ascii="Times New Roman" w:hAnsi="Times New Roman" w:cs="Times New Roman"/>
          <w:sz w:val="24"/>
          <w:szCs w:val="24"/>
        </w:rPr>
        <w:t xml:space="preserve">миллиона </w:t>
      </w:r>
      <w:r w:rsidRPr="00074458">
        <w:rPr>
          <w:rFonts w:ascii="Times New Roman" w:hAnsi="Times New Roman" w:cs="Times New Roman"/>
          <w:sz w:val="24"/>
          <w:szCs w:val="24"/>
        </w:rPr>
        <w:t>руб</w:t>
      </w:r>
      <w:r w:rsidR="000D08AE" w:rsidRPr="00074458">
        <w:rPr>
          <w:rFonts w:ascii="Times New Roman" w:hAnsi="Times New Roman" w:cs="Times New Roman"/>
          <w:sz w:val="24"/>
          <w:szCs w:val="24"/>
        </w:rPr>
        <w:t>лей,</w:t>
      </w:r>
      <w:r w:rsidRPr="00074458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EF19B8" w:rsidRPr="00074458" w:rsidRDefault="00EF19B8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возмещено денежными средствами в местный бюджет - 1 </w:t>
      </w:r>
      <w:r w:rsidR="003A5730" w:rsidRPr="00074458">
        <w:rPr>
          <w:rFonts w:ascii="Times New Roman" w:hAnsi="Times New Roman" w:cs="Times New Roman"/>
          <w:sz w:val="24"/>
          <w:szCs w:val="24"/>
        </w:rPr>
        <w:t>м</w:t>
      </w:r>
      <w:r w:rsidR="000D08AE" w:rsidRPr="00074458">
        <w:rPr>
          <w:rFonts w:ascii="Times New Roman" w:hAnsi="Times New Roman" w:cs="Times New Roman"/>
          <w:sz w:val="24"/>
          <w:szCs w:val="24"/>
        </w:rPr>
        <w:t>иллион</w:t>
      </w:r>
      <w:r w:rsidR="003A5730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0D08AE" w:rsidRPr="00074458">
        <w:rPr>
          <w:rFonts w:ascii="Times New Roman" w:hAnsi="Times New Roman" w:cs="Times New Roman"/>
          <w:sz w:val="24"/>
          <w:szCs w:val="24"/>
        </w:rPr>
        <w:t>124 тысячи</w:t>
      </w:r>
      <w:r w:rsidRPr="00074458">
        <w:rPr>
          <w:rFonts w:ascii="Times New Roman" w:hAnsi="Times New Roman" w:cs="Times New Roman"/>
          <w:sz w:val="24"/>
          <w:szCs w:val="24"/>
        </w:rPr>
        <w:t> руб.;</w:t>
      </w:r>
    </w:p>
    <w:p w:rsidR="00EF19B8" w:rsidRPr="00074458" w:rsidRDefault="00EF19B8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предотвращено (устранено) нарушений на сумму 1 </w:t>
      </w:r>
      <w:r w:rsidR="003A5730" w:rsidRPr="00074458">
        <w:rPr>
          <w:rFonts w:ascii="Times New Roman" w:hAnsi="Times New Roman" w:cs="Times New Roman"/>
          <w:sz w:val="24"/>
          <w:szCs w:val="24"/>
        </w:rPr>
        <w:t xml:space="preserve">миллиард </w:t>
      </w:r>
      <w:r w:rsidR="000D08AE" w:rsidRPr="00074458">
        <w:rPr>
          <w:rFonts w:ascii="Times New Roman" w:hAnsi="Times New Roman" w:cs="Times New Roman"/>
          <w:sz w:val="24"/>
          <w:szCs w:val="24"/>
        </w:rPr>
        <w:t>72 миллиона рублей</w:t>
      </w:r>
      <w:r w:rsidRPr="00074458">
        <w:rPr>
          <w:rFonts w:ascii="Times New Roman" w:hAnsi="Times New Roman" w:cs="Times New Roman"/>
          <w:sz w:val="24"/>
          <w:szCs w:val="24"/>
        </w:rPr>
        <w:t>.</w:t>
      </w:r>
    </w:p>
    <w:p w:rsidR="00AC3E24" w:rsidRPr="00074458" w:rsidRDefault="00AC3E2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По итогам выполнения представлений КСП в части принятия мер по привлечению к ответственности должностных лиц, виновных в допущенных нарушениях законодательства, привлечено к дисциплинарной ответственности 24 должностных лица, в том числе: 17</w:t>
      </w:r>
      <w:r w:rsidR="000D08AE" w:rsidRPr="00074458">
        <w:rPr>
          <w:rFonts w:ascii="Times New Roman" w:hAnsi="Times New Roman" w:cs="Times New Roman"/>
          <w:sz w:val="24"/>
          <w:szCs w:val="24"/>
        </w:rPr>
        <w:t>-ти</w:t>
      </w:r>
      <w:r w:rsidRPr="00074458">
        <w:rPr>
          <w:rFonts w:ascii="Times New Roman" w:hAnsi="Times New Roman" w:cs="Times New Roman"/>
          <w:sz w:val="24"/>
          <w:szCs w:val="24"/>
        </w:rPr>
        <w:t xml:space="preserve"> вынесено замечание, 2</w:t>
      </w:r>
      <w:r w:rsidR="000D08AE" w:rsidRPr="00074458">
        <w:rPr>
          <w:rFonts w:ascii="Times New Roman" w:hAnsi="Times New Roman" w:cs="Times New Roman"/>
          <w:sz w:val="24"/>
          <w:szCs w:val="24"/>
        </w:rPr>
        <w:t>-м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должностным лицам внесено предупреждение, 3</w:t>
      </w:r>
      <w:r w:rsidR="000D08AE" w:rsidRPr="00074458">
        <w:rPr>
          <w:rFonts w:ascii="Times New Roman" w:hAnsi="Times New Roman" w:cs="Times New Roman"/>
          <w:sz w:val="24"/>
          <w:szCs w:val="24"/>
        </w:rPr>
        <w:t>-м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объявлен выговор, 1</w:t>
      </w:r>
      <w:r w:rsidR="000D08AE" w:rsidRPr="00074458">
        <w:rPr>
          <w:rFonts w:ascii="Times New Roman" w:hAnsi="Times New Roman" w:cs="Times New Roman"/>
          <w:sz w:val="24"/>
          <w:szCs w:val="24"/>
        </w:rPr>
        <w:t>-о</w:t>
      </w:r>
      <w:r w:rsidRPr="00074458">
        <w:rPr>
          <w:rFonts w:ascii="Times New Roman" w:hAnsi="Times New Roman" w:cs="Times New Roman"/>
          <w:sz w:val="24"/>
          <w:szCs w:val="24"/>
        </w:rPr>
        <w:t xml:space="preserve"> должностное лицо уволено с занимаемой должности</w:t>
      </w:r>
      <w:r w:rsidR="000D08AE" w:rsidRPr="00074458">
        <w:rPr>
          <w:rFonts w:ascii="Times New Roman" w:hAnsi="Times New Roman" w:cs="Times New Roman"/>
          <w:sz w:val="24"/>
          <w:szCs w:val="24"/>
        </w:rPr>
        <w:t xml:space="preserve"> и 1-о</w:t>
      </w:r>
      <w:r w:rsidRPr="00074458">
        <w:rPr>
          <w:rFonts w:ascii="Times New Roman" w:hAnsi="Times New Roman" w:cs="Times New Roman"/>
          <w:sz w:val="24"/>
          <w:szCs w:val="24"/>
        </w:rPr>
        <w:t xml:space="preserve"> понижено в должности.</w:t>
      </w:r>
    </w:p>
    <w:p w:rsidR="00AC3E24" w:rsidRPr="00074458" w:rsidRDefault="00AC3E24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соответствии с Кодексом Российской Федерации об административных правонарушениях в отчетном году в отношении лиц, допустивших соответствующие нарушения, должностными лицами КСП составлено 18</w:t>
      </w:r>
      <w:r w:rsidRPr="00074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 xml:space="preserve">протоколов об административных </w:t>
      </w:r>
      <w:r w:rsidRPr="00074458">
        <w:rPr>
          <w:rFonts w:ascii="Times New Roman" w:hAnsi="Times New Roman" w:cs="Times New Roman"/>
          <w:sz w:val="24"/>
          <w:szCs w:val="24"/>
        </w:rPr>
        <w:lastRenderedPageBreak/>
        <w:t>правонарушениях. По 17</w:t>
      </w:r>
      <w:r w:rsidRPr="00074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>протоколам вынесены решения о привлечении виновных к административной ответственности, 1</w:t>
      </w:r>
      <w:r w:rsidRPr="0007445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08AE" w:rsidRPr="0007445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074458">
        <w:rPr>
          <w:rFonts w:ascii="Times New Roman" w:hAnsi="Times New Roman" w:cs="Times New Roman"/>
          <w:sz w:val="24"/>
          <w:szCs w:val="24"/>
        </w:rPr>
        <w:t xml:space="preserve">на конец </w:t>
      </w:r>
      <w:r w:rsidR="000D08AE" w:rsidRPr="00074458">
        <w:rPr>
          <w:rFonts w:ascii="Times New Roman" w:hAnsi="Times New Roman" w:cs="Times New Roman"/>
          <w:sz w:val="24"/>
          <w:szCs w:val="24"/>
        </w:rPr>
        <w:t>2019 года</w:t>
      </w:r>
      <w:r w:rsidRPr="00074458">
        <w:rPr>
          <w:rFonts w:ascii="Times New Roman" w:hAnsi="Times New Roman" w:cs="Times New Roman"/>
          <w:sz w:val="24"/>
          <w:szCs w:val="24"/>
        </w:rPr>
        <w:t xml:space="preserve"> находился на рассмотрении в суде. Общая сумма административных штрафов, наз</w:t>
      </w:r>
      <w:r w:rsidR="000D08AE" w:rsidRPr="00074458">
        <w:rPr>
          <w:rFonts w:ascii="Times New Roman" w:hAnsi="Times New Roman" w:cs="Times New Roman"/>
          <w:sz w:val="24"/>
          <w:szCs w:val="24"/>
        </w:rPr>
        <w:t>наченных по протоколам</w:t>
      </w:r>
      <w:r w:rsidRPr="00074458">
        <w:rPr>
          <w:rFonts w:ascii="Times New Roman" w:hAnsi="Times New Roman" w:cs="Times New Roman"/>
          <w:sz w:val="24"/>
          <w:szCs w:val="24"/>
        </w:rPr>
        <w:t>, составила 160,00 тыс. руб.</w:t>
      </w:r>
    </w:p>
    <w:p w:rsidR="00AC3E24" w:rsidRPr="00074458" w:rsidRDefault="00AC3E2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Кроме того, 4 материала по фактам административных правонарушений в сфере закупок</w:t>
      </w:r>
      <w:r w:rsidR="000D08AE" w:rsidRPr="00074458">
        <w:rPr>
          <w:rFonts w:ascii="Times New Roman" w:hAnsi="Times New Roman" w:cs="Times New Roman"/>
          <w:sz w:val="24"/>
          <w:szCs w:val="24"/>
        </w:rPr>
        <w:t xml:space="preserve"> в соответствии с компетенцией</w:t>
      </w:r>
      <w:r w:rsidRPr="00074458">
        <w:rPr>
          <w:rFonts w:ascii="Times New Roman" w:hAnsi="Times New Roman" w:cs="Times New Roman"/>
          <w:sz w:val="24"/>
          <w:szCs w:val="24"/>
        </w:rPr>
        <w:t xml:space="preserve"> направлены в Главное контрольное управление Московской области</w:t>
      </w:r>
      <w:r w:rsidR="000D08AE" w:rsidRPr="00074458">
        <w:rPr>
          <w:rFonts w:ascii="Times New Roman" w:hAnsi="Times New Roman" w:cs="Times New Roman"/>
          <w:sz w:val="24"/>
          <w:szCs w:val="24"/>
        </w:rPr>
        <w:t>.</w:t>
      </w:r>
      <w:r w:rsidRPr="00074458">
        <w:rPr>
          <w:rFonts w:ascii="Times New Roman" w:hAnsi="Times New Roman" w:cs="Times New Roman"/>
          <w:sz w:val="24"/>
          <w:szCs w:val="24"/>
        </w:rPr>
        <w:t xml:space="preserve"> По результатам рассмотрения указанных материалов составлен 1 протокол о привлечении должностного лица к административной ответственности, сумма наложенного штрафа состав</w:t>
      </w:r>
      <w:r w:rsidR="00B21957" w:rsidRPr="00074458">
        <w:rPr>
          <w:rFonts w:ascii="Times New Roman" w:hAnsi="Times New Roman" w:cs="Times New Roman"/>
          <w:sz w:val="24"/>
          <w:szCs w:val="24"/>
        </w:rPr>
        <w:t>и</w:t>
      </w:r>
      <w:r w:rsidRPr="00074458">
        <w:rPr>
          <w:rFonts w:ascii="Times New Roman" w:hAnsi="Times New Roman" w:cs="Times New Roman"/>
          <w:sz w:val="24"/>
          <w:szCs w:val="24"/>
        </w:rPr>
        <w:t>ла 20,00 тыс. руб.</w:t>
      </w:r>
    </w:p>
    <w:p w:rsidR="000D08AE" w:rsidRPr="00074458" w:rsidRDefault="00EF19B8" w:rsidP="00686DA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</w:t>
      </w:r>
      <w:r w:rsidR="00F34EFA" w:rsidRPr="00074458">
        <w:rPr>
          <w:rFonts w:ascii="Times New Roman" w:hAnsi="Times New Roman" w:cs="Times New Roman"/>
          <w:sz w:val="24"/>
          <w:szCs w:val="24"/>
        </w:rPr>
        <w:t xml:space="preserve">2019 году в </w:t>
      </w:r>
      <w:r w:rsidRPr="00074458">
        <w:rPr>
          <w:rFonts w:ascii="Times New Roman" w:hAnsi="Times New Roman" w:cs="Times New Roman"/>
          <w:sz w:val="24"/>
          <w:szCs w:val="24"/>
        </w:rPr>
        <w:t xml:space="preserve">соответствии с полномочиями КСП, установленными </w:t>
      </w:r>
      <w:r w:rsidRPr="00074458">
        <w:rPr>
          <w:rFonts w:ascii="Times New Roman" w:hAnsi="Times New Roman" w:cs="Times New Roman"/>
          <w:spacing w:val="-10"/>
          <w:sz w:val="24"/>
          <w:szCs w:val="24"/>
        </w:rPr>
        <w:t>Федеральным законом № 6-</w:t>
      </w:r>
      <w:proofErr w:type="gramStart"/>
      <w:r w:rsidRPr="00074458">
        <w:rPr>
          <w:rFonts w:ascii="Times New Roman" w:hAnsi="Times New Roman" w:cs="Times New Roman"/>
          <w:spacing w:val="-10"/>
          <w:sz w:val="24"/>
          <w:szCs w:val="24"/>
        </w:rPr>
        <w:t>ФЗ  и</w:t>
      </w:r>
      <w:proofErr w:type="gramEnd"/>
      <w:r w:rsidRPr="0007445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sz w:val="24"/>
          <w:szCs w:val="24"/>
        </w:rPr>
        <w:t>Положением о Контрольно-счетной палате, проведено</w:t>
      </w:r>
      <w:r w:rsidR="000D08AE" w:rsidRPr="00074458">
        <w:rPr>
          <w:rFonts w:ascii="Times New Roman" w:hAnsi="Times New Roman" w:cs="Times New Roman"/>
          <w:sz w:val="24"/>
          <w:szCs w:val="24"/>
        </w:rPr>
        <w:t xml:space="preserve"> 53 экспертизы, из которых</w:t>
      </w:r>
    </w:p>
    <w:p w:rsidR="00C610F6" w:rsidRPr="00074458" w:rsidRDefault="00C610F6" w:rsidP="00686DAA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6DAA">
        <w:rPr>
          <w:rFonts w:ascii="Times New Roman" w:hAnsi="Times New Roman" w:cs="Times New Roman"/>
          <w:bCs/>
          <w:sz w:val="24"/>
          <w:szCs w:val="24"/>
        </w:rPr>
        <w:t>6 экспертиз</w:t>
      </w:r>
      <w:r w:rsidR="000D08AE" w:rsidRPr="00686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DAA">
        <w:rPr>
          <w:rFonts w:ascii="Times New Roman" w:hAnsi="Times New Roman" w:cs="Times New Roman"/>
          <w:bCs/>
          <w:sz w:val="24"/>
          <w:szCs w:val="24"/>
        </w:rPr>
        <w:t>проект</w:t>
      </w:r>
      <w:r w:rsidR="00D61DB6" w:rsidRPr="00686DAA">
        <w:rPr>
          <w:rFonts w:ascii="Times New Roman" w:hAnsi="Times New Roman" w:cs="Times New Roman"/>
          <w:bCs/>
          <w:sz w:val="24"/>
          <w:szCs w:val="24"/>
        </w:rPr>
        <w:t>ов</w:t>
      </w:r>
      <w:r w:rsidR="000D08AE" w:rsidRPr="00686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DAA">
        <w:rPr>
          <w:rFonts w:ascii="Times New Roman" w:hAnsi="Times New Roman" w:cs="Times New Roman"/>
          <w:bCs/>
          <w:sz w:val="24"/>
          <w:szCs w:val="24"/>
        </w:rPr>
        <w:t>Решений Совета депутатов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о бюджете городского округа Люберцы</w:t>
      </w:r>
      <w:r w:rsidR="000D08AE" w:rsidRPr="00074458">
        <w:rPr>
          <w:rFonts w:ascii="Times New Roman" w:hAnsi="Times New Roman" w:cs="Times New Roman"/>
          <w:bCs/>
          <w:sz w:val="24"/>
          <w:szCs w:val="24"/>
        </w:rPr>
        <w:t>, а именно</w:t>
      </w:r>
      <w:r w:rsidRPr="00074458">
        <w:rPr>
          <w:rFonts w:ascii="Times New Roman" w:hAnsi="Times New Roman" w:cs="Times New Roman"/>
          <w:bCs/>
          <w:sz w:val="24"/>
          <w:szCs w:val="24"/>
        </w:rPr>
        <w:t>:</w:t>
      </w:r>
    </w:p>
    <w:p w:rsidR="00C610F6" w:rsidRPr="00074458" w:rsidRDefault="000D08AE" w:rsidP="00686DAA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bCs/>
          <w:sz w:val="24"/>
          <w:szCs w:val="24"/>
        </w:rPr>
        <w:t xml:space="preserve">1 экспертиза </w:t>
      </w:r>
      <w:r w:rsidR="00D61DB6" w:rsidRPr="00074458">
        <w:rPr>
          <w:rFonts w:ascii="Times New Roman" w:hAnsi="Times New Roman" w:cs="Times New Roman"/>
          <w:bCs/>
          <w:sz w:val="24"/>
          <w:szCs w:val="24"/>
        </w:rPr>
        <w:t>п</w:t>
      </w:r>
      <w:r w:rsidRPr="00074458">
        <w:rPr>
          <w:rFonts w:ascii="Times New Roman" w:hAnsi="Times New Roman" w:cs="Times New Roman"/>
          <w:bCs/>
          <w:sz w:val="24"/>
          <w:szCs w:val="24"/>
        </w:rPr>
        <w:t>роект</w:t>
      </w:r>
      <w:r w:rsidR="00D61DB6" w:rsidRPr="00074458">
        <w:rPr>
          <w:rFonts w:ascii="Times New Roman" w:hAnsi="Times New Roman" w:cs="Times New Roman"/>
          <w:bCs/>
          <w:sz w:val="24"/>
          <w:szCs w:val="24"/>
        </w:rPr>
        <w:t>а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F6" w:rsidRPr="00074458">
        <w:rPr>
          <w:rFonts w:ascii="Times New Roman" w:hAnsi="Times New Roman" w:cs="Times New Roman"/>
          <w:bCs/>
          <w:sz w:val="24"/>
          <w:szCs w:val="24"/>
        </w:rPr>
        <w:t>«Об исполнении бюджета муниципального образования городской округ Люберцы Московской области за 2018 год»;</w:t>
      </w:r>
    </w:p>
    <w:p w:rsidR="00C610F6" w:rsidRPr="00074458" w:rsidRDefault="000D08AE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bCs/>
          <w:sz w:val="24"/>
          <w:szCs w:val="24"/>
        </w:rPr>
        <w:t>4 экспертизы проект</w:t>
      </w:r>
      <w:r w:rsidR="00D61DB6" w:rsidRPr="00074458">
        <w:rPr>
          <w:rFonts w:ascii="Times New Roman" w:hAnsi="Times New Roman" w:cs="Times New Roman"/>
          <w:bCs/>
          <w:sz w:val="24"/>
          <w:szCs w:val="24"/>
        </w:rPr>
        <w:t>ов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610F6" w:rsidRPr="00074458">
        <w:rPr>
          <w:rFonts w:ascii="Times New Roman" w:hAnsi="Times New Roman" w:cs="Times New Roman"/>
          <w:bCs/>
          <w:sz w:val="24"/>
          <w:szCs w:val="24"/>
        </w:rPr>
        <w:t>«О внесении изменений в Решение Совета депутатов «О бюджете муниципального образования городской округ Люберцы Московской области на 2019 год и на пла</w:t>
      </w:r>
      <w:r w:rsidRPr="00074458">
        <w:rPr>
          <w:rFonts w:ascii="Times New Roman" w:hAnsi="Times New Roman" w:cs="Times New Roman"/>
          <w:bCs/>
          <w:sz w:val="24"/>
          <w:szCs w:val="24"/>
        </w:rPr>
        <w:t>новый период 2020 и 2021 годов»</w:t>
      </w:r>
    </w:p>
    <w:p w:rsidR="00C610F6" w:rsidRPr="00074458" w:rsidRDefault="000D08AE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bCs/>
          <w:sz w:val="24"/>
          <w:szCs w:val="24"/>
        </w:rPr>
        <w:t>И одна экспертиза проект</w:t>
      </w:r>
      <w:r w:rsidR="00D61DB6" w:rsidRPr="00074458">
        <w:rPr>
          <w:rFonts w:ascii="Times New Roman" w:hAnsi="Times New Roman" w:cs="Times New Roman"/>
          <w:bCs/>
          <w:sz w:val="24"/>
          <w:szCs w:val="24"/>
        </w:rPr>
        <w:t>а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решения Совета депутатов </w:t>
      </w:r>
      <w:r w:rsidR="00C610F6" w:rsidRPr="00074458">
        <w:rPr>
          <w:rFonts w:ascii="Times New Roman" w:hAnsi="Times New Roman" w:cs="Times New Roman"/>
          <w:bCs/>
          <w:sz w:val="24"/>
          <w:szCs w:val="24"/>
        </w:rPr>
        <w:t>«О бюджете муниципального образования городской округ Люберцы Московской области на 2020 год и на плановый период 2021 и 2022 годов».</w:t>
      </w:r>
    </w:p>
    <w:p w:rsidR="00C610F6" w:rsidRPr="00074458" w:rsidRDefault="00C610F6" w:rsidP="00C610F6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По итогам проведения</w:t>
      </w:r>
      <w:r w:rsidR="00D61DB6" w:rsidRPr="00074458">
        <w:rPr>
          <w:rFonts w:ascii="Times New Roman" w:hAnsi="Times New Roman" w:cs="Times New Roman"/>
          <w:sz w:val="24"/>
          <w:szCs w:val="24"/>
        </w:rPr>
        <w:t xml:space="preserve"> всех</w:t>
      </w:r>
      <w:r w:rsidRPr="00074458">
        <w:rPr>
          <w:rFonts w:ascii="Times New Roman" w:hAnsi="Times New Roman" w:cs="Times New Roman"/>
          <w:sz w:val="24"/>
          <w:szCs w:val="24"/>
        </w:rPr>
        <w:t xml:space="preserve"> экспертиз</w:t>
      </w:r>
      <w:r w:rsidR="00AC3424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Pr="00074458">
        <w:rPr>
          <w:rFonts w:ascii="Times New Roman" w:hAnsi="Times New Roman" w:cs="Times New Roman"/>
          <w:bCs/>
          <w:sz w:val="24"/>
          <w:szCs w:val="24"/>
        </w:rPr>
        <w:t>подготовлены заключения, направлен</w:t>
      </w:r>
      <w:r w:rsidR="000829AB" w:rsidRPr="00074458">
        <w:rPr>
          <w:rFonts w:ascii="Times New Roman" w:hAnsi="Times New Roman" w:cs="Times New Roman"/>
          <w:bCs/>
          <w:sz w:val="24"/>
          <w:szCs w:val="24"/>
        </w:rPr>
        <w:t>н</w:t>
      </w:r>
      <w:r w:rsidRPr="00074458">
        <w:rPr>
          <w:rFonts w:ascii="Times New Roman" w:hAnsi="Times New Roman" w:cs="Times New Roman"/>
          <w:bCs/>
          <w:sz w:val="24"/>
          <w:szCs w:val="24"/>
        </w:rPr>
        <w:t>ы</w:t>
      </w:r>
      <w:r w:rsidR="000829AB" w:rsidRPr="00074458">
        <w:rPr>
          <w:rFonts w:ascii="Times New Roman" w:hAnsi="Times New Roman" w:cs="Times New Roman"/>
          <w:bCs/>
          <w:sz w:val="24"/>
          <w:szCs w:val="24"/>
        </w:rPr>
        <w:t>е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Председателю Совета депутатов </w:t>
      </w:r>
      <w:r w:rsidR="00AC3424" w:rsidRPr="00074458">
        <w:rPr>
          <w:rFonts w:ascii="Times New Roman" w:hAnsi="Times New Roman" w:cs="Times New Roman"/>
          <w:bCs/>
          <w:sz w:val="24"/>
          <w:szCs w:val="24"/>
        </w:rPr>
        <w:t>и</w:t>
      </w:r>
      <w:r w:rsidRPr="00074458">
        <w:rPr>
          <w:rFonts w:ascii="Times New Roman" w:hAnsi="Times New Roman" w:cs="Times New Roman"/>
          <w:bCs/>
          <w:sz w:val="24"/>
          <w:szCs w:val="24"/>
        </w:rPr>
        <w:t xml:space="preserve"> Главе городского округа Люберцы.</w:t>
      </w:r>
    </w:p>
    <w:p w:rsidR="00AC3424" w:rsidRPr="00074458" w:rsidRDefault="00C610F6" w:rsidP="00C610F6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074458">
        <w:rPr>
          <w:bCs/>
        </w:rPr>
        <w:t xml:space="preserve">Реализуя полномочие по проведению финансово–экономической экспертизы проектов муниципальных правовых актов в части, касающейся расходных обязательств городского округа Люберцы, а также муниципальных программ, КСП подготовлено </w:t>
      </w:r>
      <w:r w:rsidRPr="00686DAA">
        <w:rPr>
          <w:bCs/>
        </w:rPr>
        <w:t>47 заключений</w:t>
      </w:r>
      <w:r w:rsidR="00AC3424" w:rsidRPr="00686DAA">
        <w:rPr>
          <w:bCs/>
        </w:rPr>
        <w:t>,</w:t>
      </w:r>
      <w:r w:rsidRPr="00686DAA">
        <w:rPr>
          <w:bCs/>
        </w:rPr>
        <w:t xml:space="preserve"> </w:t>
      </w:r>
      <w:r w:rsidR="00AC3424" w:rsidRPr="00686DAA">
        <w:rPr>
          <w:bCs/>
        </w:rPr>
        <w:t>из которых</w:t>
      </w:r>
      <w:r w:rsidR="00AC3424" w:rsidRPr="00074458">
        <w:rPr>
          <w:b/>
        </w:rPr>
        <w:t xml:space="preserve"> </w:t>
      </w:r>
      <w:r w:rsidRPr="00074458">
        <w:rPr>
          <w:bCs/>
        </w:rPr>
        <w:t>39 заключений на проекты муниципальных программ</w:t>
      </w:r>
      <w:r w:rsidR="00D24B18" w:rsidRPr="00074458">
        <w:rPr>
          <w:bCs/>
        </w:rPr>
        <w:t xml:space="preserve"> и  8 заключений</w:t>
      </w:r>
      <w:r w:rsidR="00AC3424" w:rsidRPr="00074458">
        <w:rPr>
          <w:bCs/>
        </w:rPr>
        <w:t xml:space="preserve"> на проекты правовых актов в части, касающейся расходных обязательств городского округа</w:t>
      </w:r>
      <w:r w:rsidRPr="00074458">
        <w:rPr>
          <w:bCs/>
        </w:rPr>
        <w:t xml:space="preserve">. </w:t>
      </w:r>
    </w:p>
    <w:p w:rsidR="00C610F6" w:rsidRPr="00074458" w:rsidRDefault="00C610F6" w:rsidP="00C610F6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074458">
        <w:rPr>
          <w:bCs/>
        </w:rPr>
        <w:t>Экспертизы проводились на предмет оценки их соответствия законам и иным нормативным правовым актам Российской Федерации, Московской области, городского округа Люберцы в соответствующей сфере деятельности.</w:t>
      </w:r>
    </w:p>
    <w:p w:rsidR="00C610F6" w:rsidRPr="00074458" w:rsidRDefault="00C610F6" w:rsidP="00C610F6">
      <w:pPr>
        <w:pStyle w:val="Style3"/>
        <w:tabs>
          <w:tab w:val="left" w:pos="993"/>
        </w:tabs>
        <w:spacing w:line="276" w:lineRule="auto"/>
        <w:ind w:firstLine="709"/>
        <w:jc w:val="both"/>
        <w:rPr>
          <w:bCs/>
        </w:rPr>
      </w:pPr>
      <w:r w:rsidRPr="00074458">
        <w:rPr>
          <w:bCs/>
        </w:rPr>
        <w:t>По результатам проведенных экспертиз КСП</w:t>
      </w:r>
      <w:r w:rsidR="00AC3424" w:rsidRPr="00074458">
        <w:rPr>
          <w:bCs/>
        </w:rPr>
        <w:t>-ой</w:t>
      </w:r>
      <w:r w:rsidRPr="00074458">
        <w:rPr>
          <w:bCs/>
        </w:rPr>
        <w:t xml:space="preserve"> подготовлены заключения, содержащие соответствующие предложения и рекомендации.</w:t>
      </w:r>
    </w:p>
    <w:p w:rsidR="00267394" w:rsidRPr="00074458" w:rsidRDefault="001C1BB7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</w:t>
      </w:r>
      <w:r w:rsidR="004333CB" w:rsidRPr="00074458">
        <w:rPr>
          <w:rFonts w:ascii="Times New Roman" w:hAnsi="Times New Roman" w:cs="Times New Roman"/>
          <w:sz w:val="24"/>
          <w:szCs w:val="24"/>
        </w:rPr>
        <w:t xml:space="preserve"> целях предупреждения нарушений в финансово-бюджетной сфере </w:t>
      </w:r>
      <w:r w:rsidRPr="00074458">
        <w:rPr>
          <w:rFonts w:ascii="Times New Roman" w:hAnsi="Times New Roman" w:cs="Times New Roman"/>
          <w:sz w:val="24"/>
          <w:szCs w:val="24"/>
        </w:rPr>
        <w:t xml:space="preserve">в ходе осуществления контрольной или экспертно-аналитической деятельности </w:t>
      </w:r>
      <w:r w:rsidR="00AC3424" w:rsidRPr="0007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КСП-ой</w:t>
      </w:r>
      <w:r w:rsidR="004333CB" w:rsidRPr="00074458">
        <w:rPr>
          <w:rFonts w:ascii="Times New Roman" w:hAnsi="Times New Roman" w:cs="Times New Roman"/>
          <w:sz w:val="24"/>
          <w:szCs w:val="24"/>
        </w:rPr>
        <w:t xml:space="preserve"> в 2019 году  даны предложения по внесению изменений в 5 муниципальных правовых актов, все предложения приняты  путем внесения изменений в соответствующие нормативные правовые акты.</w:t>
      </w:r>
    </w:p>
    <w:p w:rsidR="00554DD4" w:rsidRPr="00074458" w:rsidRDefault="00554DD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02.05.2006 № 59-ФЗ «О порядке рассмотрения обращений граждан Российской Федерации», а также Закона Московской области от 05.10.2006 №164/2006-ОЗ «О рассмотрении обращений граждан» Контрольно-счетной палатой в 2019 году рассмотрено 3 обращения, поступивших от граждан.</w:t>
      </w:r>
    </w:p>
    <w:p w:rsidR="00554DD4" w:rsidRPr="00074458" w:rsidRDefault="00554DD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lastRenderedPageBreak/>
        <w:t>По результатам рассмотрения заявителям направлены ответы, подготовленные в установленном законодательством порядке.</w:t>
      </w:r>
    </w:p>
    <w:p w:rsidR="00B9282D" w:rsidRPr="00074458" w:rsidRDefault="00B9282D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0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Регламентом Контрольно - счетной палаты </w:t>
      </w:r>
      <w:r w:rsidRPr="00074458">
        <w:rPr>
          <w:rFonts w:ascii="Times New Roman" w:hAnsi="Times New Roman" w:cs="Times New Roman"/>
          <w:sz w:val="24"/>
          <w:szCs w:val="24"/>
        </w:rPr>
        <w:t>р</w:t>
      </w:r>
      <w:r w:rsidR="001C1BB7" w:rsidRPr="00074458">
        <w:rPr>
          <w:rFonts w:ascii="Times New Roman" w:hAnsi="Times New Roman" w:cs="Times New Roman"/>
          <w:sz w:val="24"/>
          <w:szCs w:val="24"/>
        </w:rPr>
        <w:t xml:space="preserve">езультаты всех контрольных и экспертно-аналитических мероприятий, а также ход устранения выявленных нарушений, вопросы планирования и организационной деятельности рассматривались на заседаниях Коллегии </w:t>
      </w:r>
      <w:r w:rsidRPr="000744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- счетной палаты</w:t>
      </w:r>
      <w:r w:rsidRPr="00074458">
        <w:rPr>
          <w:rFonts w:ascii="Times New Roman" w:hAnsi="Times New Roman" w:cs="Times New Roman"/>
          <w:sz w:val="24"/>
          <w:szCs w:val="24"/>
        </w:rPr>
        <w:t>, являющейся</w:t>
      </w:r>
      <w:r w:rsidR="001C1BB7" w:rsidRPr="00074458">
        <w:rPr>
          <w:rFonts w:ascii="Times New Roman" w:hAnsi="Times New Roman" w:cs="Times New Roman"/>
          <w:sz w:val="24"/>
          <w:szCs w:val="24"/>
        </w:rPr>
        <w:t>,</w:t>
      </w:r>
      <w:r w:rsidRPr="000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 действующим коллегиальным совещательным органом</w:t>
      </w:r>
      <w:r w:rsidRPr="00074458">
        <w:rPr>
          <w:rFonts w:ascii="Times New Roman" w:hAnsi="Times New Roman" w:cs="Times New Roman"/>
          <w:sz w:val="24"/>
          <w:szCs w:val="24"/>
        </w:rPr>
        <w:t>.</w:t>
      </w:r>
    </w:p>
    <w:p w:rsidR="00B21957" w:rsidRPr="00074458" w:rsidRDefault="00B9282D" w:rsidP="00686DAA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</w:t>
      </w:r>
      <w:r w:rsidR="001C1BB7" w:rsidRPr="00074458">
        <w:rPr>
          <w:rFonts w:ascii="Times New Roman" w:hAnsi="Times New Roman" w:cs="Times New Roman"/>
          <w:sz w:val="24"/>
          <w:szCs w:val="24"/>
        </w:rPr>
        <w:t xml:space="preserve"> 2019 году состоялось 14</w:t>
      </w:r>
      <w:r w:rsidR="00350997" w:rsidRPr="00074458">
        <w:rPr>
          <w:rFonts w:ascii="Times New Roman" w:hAnsi="Times New Roman" w:cs="Times New Roman"/>
          <w:sz w:val="24"/>
          <w:szCs w:val="24"/>
        </w:rPr>
        <w:t xml:space="preserve"> заседаний</w:t>
      </w:r>
      <w:r w:rsidR="001C1BB7" w:rsidRPr="00074458">
        <w:rPr>
          <w:rFonts w:ascii="Times New Roman" w:hAnsi="Times New Roman" w:cs="Times New Roman"/>
          <w:sz w:val="24"/>
          <w:szCs w:val="24"/>
        </w:rPr>
        <w:t xml:space="preserve">, на </w:t>
      </w:r>
      <w:r w:rsidR="00350997" w:rsidRPr="00074458">
        <w:rPr>
          <w:rFonts w:ascii="Times New Roman" w:hAnsi="Times New Roman" w:cs="Times New Roman"/>
          <w:sz w:val="24"/>
          <w:szCs w:val="24"/>
        </w:rPr>
        <w:t>которых</w:t>
      </w:r>
      <w:r w:rsidR="001C1BB7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AC3424" w:rsidRPr="00074458">
        <w:rPr>
          <w:rFonts w:ascii="Times New Roman" w:hAnsi="Times New Roman" w:cs="Times New Roman"/>
          <w:sz w:val="24"/>
          <w:szCs w:val="24"/>
        </w:rPr>
        <w:t xml:space="preserve">было </w:t>
      </w:r>
      <w:r w:rsidR="001C1BB7" w:rsidRPr="00074458">
        <w:rPr>
          <w:rFonts w:ascii="Times New Roman" w:hAnsi="Times New Roman" w:cs="Times New Roman"/>
          <w:sz w:val="24"/>
          <w:szCs w:val="24"/>
        </w:rPr>
        <w:t xml:space="preserve">рассмотрено 28 вопросов. </w:t>
      </w:r>
      <w:r w:rsidR="00B21957" w:rsidRPr="00074458">
        <w:rPr>
          <w:rFonts w:ascii="Times New Roman" w:hAnsi="Times New Roman" w:cs="Times New Roman"/>
          <w:sz w:val="24"/>
          <w:szCs w:val="24"/>
        </w:rPr>
        <w:t xml:space="preserve">По решениям Коллегии в </w:t>
      </w:r>
      <w:r w:rsidR="00AC3424" w:rsidRPr="00074458">
        <w:rPr>
          <w:rFonts w:ascii="Times New Roman" w:hAnsi="Times New Roman" w:cs="Times New Roman"/>
          <w:sz w:val="24"/>
          <w:szCs w:val="24"/>
        </w:rPr>
        <w:t xml:space="preserve">отчетном </w:t>
      </w:r>
      <w:r w:rsidR="00B21957" w:rsidRPr="00074458">
        <w:rPr>
          <w:rFonts w:ascii="Times New Roman" w:hAnsi="Times New Roman" w:cs="Times New Roman"/>
          <w:sz w:val="24"/>
          <w:szCs w:val="24"/>
        </w:rPr>
        <w:t xml:space="preserve">году подготовлено и направлено 37 информационных писем, в том числе: </w:t>
      </w:r>
    </w:p>
    <w:p w:rsidR="00B21957" w:rsidRPr="00074458" w:rsidRDefault="00B2195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Главе городского округа Люберцы – 14, </w:t>
      </w:r>
    </w:p>
    <w:p w:rsidR="00B21957" w:rsidRPr="00074458" w:rsidRDefault="00B2195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Председателю Совета депутатов городского округа Люберцы – 16, </w:t>
      </w:r>
    </w:p>
    <w:p w:rsidR="00B21957" w:rsidRPr="00074458" w:rsidRDefault="00B2195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органы местного самоуправления городского округа Люберцы – 7. </w:t>
      </w:r>
    </w:p>
    <w:p w:rsidR="00D34932" w:rsidRPr="00074458" w:rsidRDefault="00D34932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Кроме того, в 2019 году, в соответствии с Соглашением о сотрудничестве, матери</w:t>
      </w:r>
      <w:r w:rsidR="00554DD4" w:rsidRPr="00074458">
        <w:rPr>
          <w:rFonts w:ascii="Times New Roman" w:hAnsi="Times New Roman" w:cs="Times New Roman"/>
          <w:sz w:val="24"/>
          <w:szCs w:val="24"/>
        </w:rPr>
        <w:t>алы по результатам 7 контрольным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554DD4" w:rsidRPr="00074458">
        <w:rPr>
          <w:rFonts w:ascii="Times New Roman" w:hAnsi="Times New Roman" w:cs="Times New Roman"/>
          <w:sz w:val="24"/>
          <w:szCs w:val="24"/>
        </w:rPr>
        <w:t xml:space="preserve">ям </w:t>
      </w:r>
      <w:r w:rsidRPr="00074458">
        <w:rPr>
          <w:rFonts w:ascii="Times New Roman" w:hAnsi="Times New Roman" w:cs="Times New Roman"/>
          <w:sz w:val="24"/>
          <w:szCs w:val="24"/>
        </w:rPr>
        <w:t>были направлены в Люберецкую городскую прокуратуру, по итогам рассмотрения которых Люберецкой городской прокуратурой в адрес Главы городского округа Люберцы вынесено 6 представлений об устранении нарушений</w:t>
      </w:r>
      <w:r w:rsidR="00350997" w:rsidRPr="00074458">
        <w:rPr>
          <w:rFonts w:ascii="Times New Roman" w:hAnsi="Times New Roman" w:cs="Times New Roman"/>
          <w:sz w:val="24"/>
          <w:szCs w:val="24"/>
        </w:rPr>
        <w:t>.</w:t>
      </w:r>
    </w:p>
    <w:p w:rsidR="00350997" w:rsidRPr="003471E0" w:rsidRDefault="0035099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целях реализации принципа гласности, информация о всех проводимых </w:t>
      </w:r>
      <w:r w:rsidRPr="00074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 - счетной палатой </w:t>
      </w:r>
      <w:r w:rsidRPr="00074458">
        <w:rPr>
          <w:rFonts w:ascii="Times New Roman" w:hAnsi="Times New Roman" w:cs="Times New Roman"/>
          <w:sz w:val="24"/>
          <w:szCs w:val="24"/>
        </w:rPr>
        <w:t xml:space="preserve">мероприятиях оперативно размещалась на официальном сайте КСП городского </w:t>
      </w:r>
      <w:r w:rsidRPr="003471E0">
        <w:rPr>
          <w:rFonts w:ascii="Times New Roman" w:hAnsi="Times New Roman" w:cs="Times New Roman"/>
          <w:sz w:val="24"/>
          <w:szCs w:val="24"/>
        </w:rPr>
        <w:t>округа Люберцы (</w:t>
      </w:r>
      <w:hyperlink r:id="rId6" w:history="1">
        <w:r w:rsidRPr="003471E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http://ksplub.ru</w:t>
        </w:r>
      </w:hyperlink>
      <w:r w:rsidRPr="003471E0">
        <w:rPr>
          <w:rFonts w:ascii="Times New Roman" w:hAnsi="Times New Roman" w:cs="Times New Roman"/>
          <w:sz w:val="24"/>
          <w:szCs w:val="24"/>
        </w:rPr>
        <w:t>) и Портале Счетной палаты Российской Федерации и контрольно-счетных органов (</w:t>
      </w:r>
      <w:hyperlink r:id="rId7" w:history="1">
        <w:r w:rsidRPr="003471E0">
          <w:rPr>
            <w:rStyle w:val="a8"/>
            <w:rFonts w:ascii="Times New Roman" w:hAnsi="Times New Roman" w:cs="Times New Roman"/>
            <w:color w:val="auto"/>
            <w:sz w:val="24"/>
            <w:szCs w:val="24"/>
          </w:rPr>
          <w:t>http://portalkso.ru</w:t>
        </w:r>
      </w:hyperlink>
      <w:r w:rsidRPr="003471E0">
        <w:rPr>
          <w:rFonts w:ascii="Times New Roman" w:hAnsi="Times New Roman" w:cs="Times New Roman"/>
          <w:sz w:val="24"/>
          <w:szCs w:val="24"/>
        </w:rPr>
        <w:t>).</w:t>
      </w:r>
    </w:p>
    <w:p w:rsidR="00554DD4" w:rsidRPr="00074458" w:rsidRDefault="00554DD4" w:rsidP="0068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целях реализации положений статьи 18 Федерального закона от 07.02.2011 № 6-ФЗ и статьи 20 Положения о КСП в 2019 году продолжена работа по  взаимодействию КСП городского округа Люберцы с федеральными, региональными и муниципальными структурами. Взаимодействие осуществлялось на основе заключенных соглашений о сотрудничестве и взаимодействии. </w:t>
      </w:r>
    </w:p>
    <w:p w:rsidR="00BC42C8" w:rsidRPr="00074458" w:rsidRDefault="00240934" w:rsidP="00686DAA">
      <w:pPr>
        <w:pStyle w:val="ConsPlusNormal"/>
        <w:ind w:firstLine="540"/>
        <w:rPr>
          <w:sz w:val="24"/>
          <w:szCs w:val="24"/>
        </w:rPr>
      </w:pPr>
      <w:r w:rsidRPr="00074458">
        <w:rPr>
          <w:sz w:val="24"/>
          <w:szCs w:val="24"/>
        </w:rPr>
        <w:t xml:space="preserve">В соответствии с требованиями </w:t>
      </w:r>
      <w:r w:rsidRPr="003471E0">
        <w:rPr>
          <w:sz w:val="24"/>
          <w:szCs w:val="24"/>
        </w:rPr>
        <w:t xml:space="preserve">Федерального </w:t>
      </w:r>
      <w:hyperlink r:id="rId8" w:history="1">
        <w:r w:rsidRPr="003471E0">
          <w:rPr>
            <w:sz w:val="24"/>
            <w:szCs w:val="24"/>
          </w:rPr>
          <w:t>закона</w:t>
        </w:r>
      </w:hyperlink>
      <w:r w:rsidRPr="003471E0">
        <w:rPr>
          <w:sz w:val="24"/>
          <w:szCs w:val="24"/>
        </w:rPr>
        <w:t xml:space="preserve"> от </w:t>
      </w:r>
      <w:r w:rsidRPr="00074458">
        <w:rPr>
          <w:sz w:val="24"/>
          <w:szCs w:val="24"/>
        </w:rPr>
        <w:t xml:space="preserve">07.02.2011 N 6-ФЗ </w:t>
      </w:r>
      <w:r w:rsidR="00BC42C8" w:rsidRPr="00074458">
        <w:rPr>
          <w:sz w:val="24"/>
          <w:szCs w:val="24"/>
        </w:rPr>
        <w:t xml:space="preserve">в случае, если при проведении контрольных мероприятий выявлены факты незаконного использования средств </w:t>
      </w:r>
      <w:r w:rsidR="00AC3424" w:rsidRPr="00074458">
        <w:rPr>
          <w:sz w:val="24"/>
          <w:szCs w:val="24"/>
        </w:rPr>
        <w:t xml:space="preserve">местного </w:t>
      </w:r>
      <w:r w:rsidR="00BC42C8" w:rsidRPr="00074458">
        <w:rPr>
          <w:sz w:val="24"/>
          <w:szCs w:val="24"/>
        </w:rPr>
        <w:t>бюджета, в которых усматриваются признаки преступления или коррупционного правонарушения, КСП в установленном порядке должна незамедлительно передавать материалы контрольных мероприятий в соответствующие правоохранительные органы.</w:t>
      </w:r>
    </w:p>
    <w:p w:rsidR="001B117B" w:rsidRPr="00074458" w:rsidRDefault="001B117B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целях реализации данного полномочия в 2019 году заключено Соглашение о взаимодействии между КСП городского округа Люберцы и Межмуниципальным управлением Министерства внутренних дел РФ «Люберецкое».</w:t>
      </w:r>
    </w:p>
    <w:p w:rsidR="00810C99" w:rsidRPr="00074458" w:rsidRDefault="00E2063F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07.02.2011 № 6-ФЗ об осуществлении внешнего финансового контроля на основании стандартов внешнего муниципального финансового контроля</w:t>
      </w:r>
      <w:r w:rsidR="00D24B18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D24B18" w:rsidRPr="00074458">
        <w:rPr>
          <w:rFonts w:ascii="Times New Roman" w:hAnsi="Times New Roman" w:cs="Times New Roman"/>
          <w:b/>
          <w:sz w:val="24"/>
          <w:szCs w:val="24"/>
        </w:rPr>
        <w:t>(21)</w:t>
      </w:r>
      <w:r w:rsidRPr="00074458">
        <w:rPr>
          <w:rFonts w:ascii="Times New Roman" w:hAnsi="Times New Roman" w:cs="Times New Roman"/>
          <w:b/>
          <w:sz w:val="24"/>
          <w:szCs w:val="24"/>
        </w:rPr>
        <w:t>,</w:t>
      </w:r>
      <w:r w:rsidRPr="00074458">
        <w:rPr>
          <w:rFonts w:ascii="Times New Roman" w:hAnsi="Times New Roman" w:cs="Times New Roman"/>
          <w:sz w:val="24"/>
          <w:szCs w:val="24"/>
        </w:rPr>
        <w:t xml:space="preserve"> в отчетном году деятельность </w:t>
      </w:r>
      <w:r w:rsidR="00661E11" w:rsidRPr="00074458">
        <w:rPr>
          <w:rFonts w:ascii="Times New Roman" w:hAnsi="Times New Roman" w:cs="Times New Roman"/>
          <w:sz w:val="24"/>
          <w:szCs w:val="24"/>
        </w:rPr>
        <w:t>Контрольно-счетной палаты</w:t>
      </w:r>
      <w:r w:rsidRPr="00074458">
        <w:rPr>
          <w:rFonts w:ascii="Times New Roman" w:hAnsi="Times New Roman" w:cs="Times New Roman"/>
          <w:sz w:val="24"/>
          <w:szCs w:val="24"/>
        </w:rPr>
        <w:t xml:space="preserve"> осуществлялась на основании </w:t>
      </w:r>
      <w:r w:rsidR="00427907" w:rsidRPr="00074458">
        <w:rPr>
          <w:rFonts w:ascii="Times New Roman" w:hAnsi="Times New Roman" w:cs="Times New Roman"/>
          <w:sz w:val="24"/>
          <w:szCs w:val="24"/>
        </w:rPr>
        <w:t xml:space="preserve">разработанных и утвержденных </w:t>
      </w:r>
      <w:r w:rsidRPr="00074458">
        <w:rPr>
          <w:rFonts w:ascii="Times New Roman" w:hAnsi="Times New Roman" w:cs="Times New Roman"/>
          <w:sz w:val="24"/>
          <w:szCs w:val="24"/>
        </w:rPr>
        <w:t>1</w:t>
      </w:r>
      <w:r w:rsidR="0085143D" w:rsidRPr="00074458">
        <w:rPr>
          <w:rFonts w:ascii="Times New Roman" w:hAnsi="Times New Roman" w:cs="Times New Roman"/>
          <w:sz w:val="24"/>
          <w:szCs w:val="24"/>
        </w:rPr>
        <w:t>5</w:t>
      </w:r>
      <w:r w:rsidRPr="00074458">
        <w:rPr>
          <w:rFonts w:ascii="Times New Roman" w:hAnsi="Times New Roman" w:cs="Times New Roman"/>
          <w:sz w:val="24"/>
          <w:szCs w:val="24"/>
        </w:rPr>
        <w:t xml:space="preserve"> стандартов</w:t>
      </w:r>
      <w:r w:rsidR="00E531B3" w:rsidRPr="00074458">
        <w:rPr>
          <w:rFonts w:ascii="Times New Roman" w:hAnsi="Times New Roman" w:cs="Times New Roman"/>
          <w:sz w:val="24"/>
          <w:szCs w:val="24"/>
        </w:rPr>
        <w:t>, а также Классификатора нарушений, выявляемых в ходе внешнего государственного аудита (контроля), одобренного Советом контрольно - счетных органов при Счетной палате Российской Федерации 17.12.2014 (в редакции от 22.12.2015 г.)</w:t>
      </w:r>
      <w:r w:rsidR="00810C99" w:rsidRPr="000744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907" w:rsidRPr="00074458" w:rsidRDefault="0042790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внешнего муниципального финансового контроля отчетном периоде </w:t>
      </w:r>
      <w:r w:rsidRPr="00074458">
        <w:rPr>
          <w:rFonts w:ascii="Times New Roman" w:hAnsi="Times New Roman" w:cs="Times New Roman"/>
          <w:color w:val="000000"/>
          <w:sz w:val="24"/>
          <w:szCs w:val="24"/>
        </w:rPr>
        <w:t>все сотрудники КСП городского округа Люберцы</w:t>
      </w:r>
      <w:r w:rsidRPr="00074458">
        <w:rPr>
          <w:rFonts w:ascii="Times New Roman" w:hAnsi="Times New Roman" w:cs="Times New Roman"/>
          <w:sz w:val="24"/>
          <w:szCs w:val="24"/>
        </w:rPr>
        <w:t xml:space="preserve"> прошли обучение на курсах повышения </w:t>
      </w:r>
      <w:r w:rsidRPr="00074458">
        <w:rPr>
          <w:rFonts w:ascii="Times New Roman" w:hAnsi="Times New Roman" w:cs="Times New Roman"/>
          <w:color w:val="000000"/>
          <w:sz w:val="24"/>
          <w:szCs w:val="24"/>
        </w:rPr>
        <w:t xml:space="preserve">квалификации по актуальным темам, связанным с </w:t>
      </w:r>
      <w:r w:rsidRPr="0007445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подготовкой и проведением финансового аудита и аудита эффективности использования бюджетных средств, а также вопросам противодействия коррупции.</w:t>
      </w:r>
    </w:p>
    <w:p w:rsidR="00427907" w:rsidRPr="00074458" w:rsidRDefault="00427907" w:rsidP="00686DA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Предусмотренные на содержание и обеспечение деятельности КСП средства </w:t>
      </w:r>
      <w:proofErr w:type="gramStart"/>
      <w:r w:rsidRPr="00074458">
        <w:rPr>
          <w:rFonts w:ascii="Times New Roman" w:hAnsi="Times New Roman" w:cs="Times New Roman"/>
          <w:sz w:val="24"/>
          <w:szCs w:val="24"/>
        </w:rPr>
        <w:t>в  размере</w:t>
      </w:r>
      <w:proofErr w:type="gramEnd"/>
      <w:r w:rsidRPr="00074458">
        <w:rPr>
          <w:rFonts w:ascii="Times New Roman" w:hAnsi="Times New Roman" w:cs="Times New Roman"/>
          <w:sz w:val="24"/>
          <w:szCs w:val="24"/>
        </w:rPr>
        <w:t xml:space="preserve">   21 229,48 тыс. руб.,   израсходованы в объ</w:t>
      </w:r>
      <w:r w:rsidR="00D24B18" w:rsidRPr="00074458">
        <w:rPr>
          <w:rFonts w:ascii="Times New Roman" w:hAnsi="Times New Roman" w:cs="Times New Roman"/>
          <w:sz w:val="24"/>
          <w:szCs w:val="24"/>
        </w:rPr>
        <w:t>е</w:t>
      </w:r>
      <w:r w:rsidRPr="00074458">
        <w:rPr>
          <w:rFonts w:ascii="Times New Roman" w:hAnsi="Times New Roman" w:cs="Times New Roman"/>
          <w:sz w:val="24"/>
          <w:szCs w:val="24"/>
        </w:rPr>
        <w:t>ме 21 027,70 тыс. руб. на оплату труда, а также на закупку товаров, работ, услуг для обеспечения деятельности КСП городского округа Люберцы.</w:t>
      </w:r>
    </w:p>
    <w:p w:rsidR="00427907" w:rsidRPr="00074458" w:rsidRDefault="00427907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 xml:space="preserve">В </w:t>
      </w:r>
      <w:r w:rsidR="00633E32" w:rsidRPr="00074458">
        <w:rPr>
          <w:rFonts w:ascii="Times New Roman" w:hAnsi="Times New Roman" w:cs="Times New Roman"/>
          <w:sz w:val="24"/>
          <w:szCs w:val="24"/>
        </w:rPr>
        <w:t>отчетном</w:t>
      </w:r>
      <w:r w:rsidRPr="00074458">
        <w:rPr>
          <w:rFonts w:ascii="Times New Roman" w:hAnsi="Times New Roman" w:cs="Times New Roman"/>
          <w:sz w:val="24"/>
          <w:szCs w:val="24"/>
        </w:rPr>
        <w:t xml:space="preserve"> году в КСП прохождение муниципальной службы осуществлялось в соответствии с законодательством о муниципальной службе Российской Федерации и Московской области, кадровая работа – в соответствии с трудовым законодательством. </w:t>
      </w:r>
    </w:p>
    <w:p w:rsidR="00E2063F" w:rsidRPr="00074458" w:rsidRDefault="00686DAA" w:rsidP="00686DA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61E11" w:rsidRPr="00074458">
        <w:rPr>
          <w:rFonts w:ascii="Times New Roman" w:hAnsi="Times New Roman" w:cs="Times New Roman"/>
          <w:sz w:val="24"/>
          <w:szCs w:val="24"/>
        </w:rPr>
        <w:t>онтрольно-счетной палат</w:t>
      </w:r>
      <w:r w:rsidR="00F34CA1" w:rsidRPr="00074458">
        <w:rPr>
          <w:rFonts w:ascii="Times New Roman" w:hAnsi="Times New Roman" w:cs="Times New Roman"/>
          <w:sz w:val="24"/>
          <w:szCs w:val="24"/>
        </w:rPr>
        <w:t>а</w:t>
      </w:r>
      <w:r w:rsidR="00661E11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E2063F" w:rsidRPr="00074458">
        <w:rPr>
          <w:rFonts w:ascii="Times New Roman" w:hAnsi="Times New Roman" w:cs="Times New Roman"/>
          <w:sz w:val="24"/>
          <w:szCs w:val="24"/>
        </w:rPr>
        <w:t xml:space="preserve">в своей работе </w:t>
      </w:r>
      <w:r w:rsidR="00633E32" w:rsidRPr="00074458">
        <w:rPr>
          <w:rFonts w:ascii="Times New Roman" w:hAnsi="Times New Roman" w:cs="Times New Roman"/>
          <w:sz w:val="24"/>
          <w:szCs w:val="24"/>
        </w:rPr>
        <w:t xml:space="preserve">использует </w:t>
      </w:r>
      <w:r w:rsidR="00E2063F" w:rsidRPr="00074458">
        <w:rPr>
          <w:rFonts w:ascii="Times New Roman" w:hAnsi="Times New Roman" w:cs="Times New Roman"/>
          <w:sz w:val="24"/>
          <w:szCs w:val="24"/>
        </w:rPr>
        <w:t>ведомственную информационную систему КСП Московской области, позволяющую автоматизировать процесс деятельности, повысить его эффективность, получать результаты осуществления внешнего муниципального финансового контроля и обеспечить их публичность и доступ к ним органов власти и общества.</w:t>
      </w:r>
    </w:p>
    <w:p w:rsidR="002C2E72" w:rsidRPr="00074458" w:rsidRDefault="00E10EB2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Уважаемые депутаты в своем докладе я остановилась на основных результатах деятельности Контрольно- счетной палаты, более подробная информация представлен</w:t>
      </w:r>
      <w:r w:rsidR="000D1231" w:rsidRPr="00074458">
        <w:rPr>
          <w:rFonts w:ascii="Times New Roman" w:hAnsi="Times New Roman" w:cs="Times New Roman"/>
          <w:sz w:val="24"/>
          <w:szCs w:val="24"/>
        </w:rPr>
        <w:t>а</w:t>
      </w:r>
      <w:r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5A3CD4" w:rsidRPr="00074458">
        <w:rPr>
          <w:rFonts w:ascii="Times New Roman" w:hAnsi="Times New Roman" w:cs="Times New Roman"/>
          <w:sz w:val="24"/>
          <w:szCs w:val="24"/>
        </w:rPr>
        <w:t xml:space="preserve">в </w:t>
      </w:r>
      <w:r w:rsidR="000D1231" w:rsidRPr="00074458">
        <w:rPr>
          <w:rFonts w:ascii="Times New Roman" w:hAnsi="Times New Roman" w:cs="Times New Roman"/>
          <w:sz w:val="24"/>
          <w:szCs w:val="24"/>
        </w:rPr>
        <w:t xml:space="preserve">Тексте </w:t>
      </w:r>
      <w:r w:rsidR="005A3CD4" w:rsidRPr="00074458">
        <w:rPr>
          <w:rFonts w:ascii="Times New Roman" w:hAnsi="Times New Roman" w:cs="Times New Roman"/>
          <w:sz w:val="24"/>
          <w:szCs w:val="24"/>
        </w:rPr>
        <w:t>О</w:t>
      </w:r>
      <w:r w:rsidR="000D1231" w:rsidRPr="00074458">
        <w:rPr>
          <w:rFonts w:ascii="Times New Roman" w:hAnsi="Times New Roman" w:cs="Times New Roman"/>
          <w:sz w:val="24"/>
          <w:szCs w:val="24"/>
        </w:rPr>
        <w:t xml:space="preserve">тчета и </w:t>
      </w:r>
      <w:r w:rsidRPr="00074458">
        <w:rPr>
          <w:rFonts w:ascii="Times New Roman" w:hAnsi="Times New Roman" w:cs="Times New Roman"/>
          <w:sz w:val="24"/>
          <w:szCs w:val="24"/>
        </w:rPr>
        <w:t xml:space="preserve">в Приложениях к </w:t>
      </w:r>
      <w:r w:rsidR="005A3CD4" w:rsidRPr="00074458">
        <w:rPr>
          <w:rFonts w:ascii="Times New Roman" w:hAnsi="Times New Roman" w:cs="Times New Roman"/>
          <w:sz w:val="24"/>
          <w:szCs w:val="24"/>
        </w:rPr>
        <w:t>О</w:t>
      </w:r>
      <w:r w:rsidRPr="00074458">
        <w:rPr>
          <w:rFonts w:ascii="Times New Roman" w:hAnsi="Times New Roman" w:cs="Times New Roman"/>
          <w:sz w:val="24"/>
          <w:szCs w:val="24"/>
        </w:rPr>
        <w:t>тчету.</w:t>
      </w:r>
    </w:p>
    <w:p w:rsidR="00F34CA1" w:rsidRPr="00074458" w:rsidRDefault="005B2942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Я</w:t>
      </w:r>
      <w:r w:rsidR="000D1231" w:rsidRPr="00074458">
        <w:rPr>
          <w:rFonts w:ascii="Times New Roman" w:hAnsi="Times New Roman" w:cs="Times New Roman"/>
          <w:sz w:val="24"/>
          <w:szCs w:val="24"/>
        </w:rPr>
        <w:t xml:space="preserve"> хочу  </w:t>
      </w:r>
      <w:r w:rsidR="00633E32" w:rsidRPr="00074458">
        <w:rPr>
          <w:rFonts w:ascii="Times New Roman" w:hAnsi="Times New Roman" w:cs="Times New Roman"/>
          <w:sz w:val="24"/>
          <w:szCs w:val="24"/>
        </w:rPr>
        <w:t xml:space="preserve">также Вас </w:t>
      </w:r>
      <w:r w:rsidR="00810C99" w:rsidRPr="00074458">
        <w:rPr>
          <w:rFonts w:ascii="Times New Roman" w:hAnsi="Times New Roman" w:cs="Times New Roman"/>
          <w:sz w:val="24"/>
          <w:szCs w:val="24"/>
        </w:rPr>
        <w:t>информировать</w:t>
      </w:r>
      <w:r w:rsidR="000D1231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810C99" w:rsidRPr="00074458">
        <w:rPr>
          <w:rFonts w:ascii="Times New Roman" w:hAnsi="Times New Roman" w:cs="Times New Roman"/>
          <w:sz w:val="24"/>
          <w:szCs w:val="24"/>
        </w:rPr>
        <w:t>о том</w:t>
      </w:r>
      <w:r w:rsidR="0076242C" w:rsidRPr="00074458">
        <w:rPr>
          <w:rFonts w:ascii="Times New Roman" w:hAnsi="Times New Roman" w:cs="Times New Roman"/>
          <w:sz w:val="24"/>
          <w:szCs w:val="24"/>
        </w:rPr>
        <w:t>,</w:t>
      </w:r>
      <w:r w:rsidR="00810C99" w:rsidRPr="00074458">
        <w:rPr>
          <w:rFonts w:ascii="Times New Roman" w:hAnsi="Times New Roman" w:cs="Times New Roman"/>
          <w:sz w:val="24"/>
          <w:szCs w:val="24"/>
        </w:rPr>
        <w:t xml:space="preserve"> что все предложения по </w:t>
      </w:r>
      <w:r w:rsidR="00B41F64" w:rsidRPr="00074458">
        <w:rPr>
          <w:rFonts w:ascii="Times New Roman" w:hAnsi="Times New Roman" w:cs="Times New Roman"/>
          <w:sz w:val="24"/>
          <w:szCs w:val="24"/>
        </w:rPr>
        <w:t>итогам</w:t>
      </w:r>
      <w:r w:rsidR="00810C99" w:rsidRPr="00074458">
        <w:rPr>
          <w:rFonts w:ascii="Times New Roman" w:hAnsi="Times New Roman" w:cs="Times New Roman"/>
          <w:sz w:val="24"/>
          <w:szCs w:val="24"/>
        </w:rPr>
        <w:t xml:space="preserve"> мероприятия</w:t>
      </w:r>
      <w:r w:rsidR="00810C99" w:rsidRPr="00074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C99" w:rsidRPr="00074458">
        <w:rPr>
          <w:rFonts w:ascii="Times New Roman" w:hAnsi="Times New Roman" w:cs="Times New Roman"/>
          <w:sz w:val="24"/>
          <w:szCs w:val="24"/>
        </w:rPr>
        <w:t>«Анализ деятельности Контрольно - счетной палаты городского округа Люберцы»,</w:t>
      </w:r>
      <w:r w:rsidR="00810C99" w:rsidRPr="000744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10C99" w:rsidRPr="00074458">
        <w:rPr>
          <w:rFonts w:ascii="Times New Roman" w:hAnsi="Times New Roman" w:cs="Times New Roman"/>
          <w:sz w:val="24"/>
          <w:szCs w:val="24"/>
        </w:rPr>
        <w:t xml:space="preserve">проведенного </w:t>
      </w:r>
      <w:r w:rsidR="00633E32" w:rsidRPr="00074458">
        <w:rPr>
          <w:rFonts w:ascii="Times New Roman" w:hAnsi="Times New Roman" w:cs="Times New Roman"/>
          <w:sz w:val="24"/>
          <w:szCs w:val="24"/>
        </w:rPr>
        <w:t xml:space="preserve">КСП Московской области </w:t>
      </w:r>
      <w:r w:rsidR="00847978" w:rsidRPr="00074458">
        <w:rPr>
          <w:rFonts w:ascii="Times New Roman" w:hAnsi="Times New Roman" w:cs="Times New Roman"/>
          <w:sz w:val="24"/>
          <w:szCs w:val="24"/>
        </w:rPr>
        <w:t xml:space="preserve">по согласованию с Советом депутатов городского округа Люберцы </w:t>
      </w:r>
      <w:r w:rsidR="00932335" w:rsidRPr="0007445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847978" w:rsidRPr="00074458">
        <w:rPr>
          <w:rFonts w:ascii="Times New Roman" w:hAnsi="Times New Roman" w:cs="Times New Roman"/>
          <w:sz w:val="24"/>
          <w:szCs w:val="24"/>
        </w:rPr>
        <w:t>С</w:t>
      </w:r>
      <w:r w:rsidR="00932335" w:rsidRPr="00074458">
        <w:rPr>
          <w:rFonts w:ascii="Times New Roman" w:hAnsi="Times New Roman" w:cs="Times New Roman"/>
          <w:sz w:val="24"/>
          <w:szCs w:val="24"/>
        </w:rPr>
        <w:t xml:space="preserve">оглашением о взаимодействии и сотрудничестве между КСП Московской области и </w:t>
      </w:r>
      <w:r w:rsidR="00932335" w:rsidRPr="00074458">
        <w:rPr>
          <w:rFonts w:ascii="Times New Roman" w:eastAsia="Calibri" w:hAnsi="Times New Roman" w:cs="Times New Roman"/>
          <w:sz w:val="24"/>
          <w:szCs w:val="24"/>
        </w:rPr>
        <w:t xml:space="preserve">КСП </w:t>
      </w:r>
      <w:r w:rsidR="00932335" w:rsidRPr="00074458">
        <w:rPr>
          <w:rFonts w:ascii="Times New Roman" w:hAnsi="Times New Roman" w:cs="Times New Roman"/>
          <w:sz w:val="24"/>
          <w:szCs w:val="24"/>
        </w:rPr>
        <w:t>городского округа Люберцы</w:t>
      </w:r>
      <w:r w:rsidR="00847978" w:rsidRPr="0007445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5A3CD4" w:rsidRPr="00074458">
        <w:rPr>
          <w:rFonts w:ascii="Times New Roman" w:hAnsi="Times New Roman" w:cs="Times New Roman"/>
          <w:sz w:val="24"/>
          <w:szCs w:val="24"/>
        </w:rPr>
        <w:t xml:space="preserve"> </w:t>
      </w:r>
      <w:r w:rsidR="00932335" w:rsidRPr="00074458">
        <w:rPr>
          <w:rFonts w:ascii="Times New Roman" w:hAnsi="Times New Roman" w:cs="Times New Roman"/>
          <w:sz w:val="24"/>
          <w:szCs w:val="24"/>
        </w:rPr>
        <w:t xml:space="preserve">с 15 марта по 29 мая </w:t>
      </w:r>
      <w:r w:rsidR="00F34CA1" w:rsidRPr="00074458">
        <w:rPr>
          <w:rFonts w:ascii="Times New Roman" w:hAnsi="Times New Roman" w:cs="Times New Roman"/>
          <w:sz w:val="24"/>
          <w:szCs w:val="24"/>
        </w:rPr>
        <w:t>отчетного года</w:t>
      </w:r>
      <w:r w:rsidR="00847978" w:rsidRPr="00074458">
        <w:rPr>
          <w:rFonts w:ascii="Times New Roman" w:hAnsi="Times New Roman" w:cs="Times New Roman"/>
          <w:sz w:val="24"/>
          <w:szCs w:val="24"/>
        </w:rPr>
        <w:t>,</w:t>
      </w:r>
      <w:r w:rsidR="00F34CA1" w:rsidRPr="00074458">
        <w:rPr>
          <w:rFonts w:ascii="Times New Roman" w:hAnsi="Times New Roman" w:cs="Times New Roman"/>
          <w:sz w:val="24"/>
          <w:szCs w:val="24"/>
        </w:rPr>
        <w:t xml:space="preserve"> приняты и исполнены.</w:t>
      </w:r>
    </w:p>
    <w:p w:rsidR="00B41F64" w:rsidRPr="00074458" w:rsidRDefault="00B41F64" w:rsidP="00686D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4458">
        <w:rPr>
          <w:rFonts w:ascii="Times New Roman" w:hAnsi="Times New Roman" w:cs="Times New Roman"/>
          <w:sz w:val="24"/>
          <w:szCs w:val="24"/>
        </w:rPr>
        <w:t>В 2020 году Контрольно - счетная  палата продолжит работу по предупреждению нарушений при использовании муниципальных финансовых ресурсов и муниципальной собственности, а также их неэффективному использованию, а знания и опыт сотрудников позволит сделать ее более эффективной и нужной для округа.</w:t>
      </w:r>
    </w:p>
    <w:p w:rsidR="00F34CA1" w:rsidRPr="00074458" w:rsidRDefault="00F34CA1" w:rsidP="005A3CD4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</w:p>
    <w:p w:rsidR="005A3CD4" w:rsidRPr="00074458" w:rsidRDefault="00686DAA" w:rsidP="005A3CD4">
      <w:pPr>
        <w:spacing w:after="0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A3CD4" w:rsidRPr="00074458">
        <w:rPr>
          <w:rFonts w:ascii="Times New Roman" w:hAnsi="Times New Roman" w:cs="Times New Roman"/>
          <w:sz w:val="24"/>
          <w:szCs w:val="24"/>
        </w:rPr>
        <w:t>СПАСИБО ЗА ВНИМАНИЕ.</w:t>
      </w:r>
    </w:p>
    <w:sectPr w:rsidR="005A3CD4" w:rsidRPr="00074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969D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104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2E7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00A89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40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14F7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69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C2D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4AA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242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E6FC0720"/>
    <w:lvl w:ilvl="0">
      <w:numFmt w:val="bullet"/>
      <w:lvlText w:val="*"/>
      <w:lvlJc w:val="left"/>
    </w:lvl>
  </w:abstractNum>
  <w:abstractNum w:abstractNumId="11" w15:restartNumberingAfterBreak="0">
    <w:nsid w:val="023A1FD5"/>
    <w:multiLevelType w:val="hybridMultilevel"/>
    <w:tmpl w:val="994442AE"/>
    <w:lvl w:ilvl="0" w:tplc="DE3C26A8">
      <w:start w:val="1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06FB7E33"/>
    <w:multiLevelType w:val="hybridMultilevel"/>
    <w:tmpl w:val="C98A4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074B070D"/>
    <w:multiLevelType w:val="hybridMultilevel"/>
    <w:tmpl w:val="1EDE6ACA"/>
    <w:lvl w:ilvl="0" w:tplc="8BCC8FD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FEA3230"/>
    <w:multiLevelType w:val="hybridMultilevel"/>
    <w:tmpl w:val="B20ADBD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3880B41"/>
    <w:multiLevelType w:val="hybridMultilevel"/>
    <w:tmpl w:val="C036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80ACB"/>
    <w:multiLevelType w:val="hybridMultilevel"/>
    <w:tmpl w:val="6F5EF7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73A51CE"/>
    <w:multiLevelType w:val="hybridMultilevel"/>
    <w:tmpl w:val="091E1316"/>
    <w:lvl w:ilvl="0" w:tplc="041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8" w15:restartNumberingAfterBreak="0">
    <w:nsid w:val="19E51F0B"/>
    <w:multiLevelType w:val="hybridMultilevel"/>
    <w:tmpl w:val="EF647482"/>
    <w:lvl w:ilvl="0" w:tplc="220EF0F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1A211CDE"/>
    <w:multiLevelType w:val="hybridMultilevel"/>
    <w:tmpl w:val="4C4E9E3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C9F45EE"/>
    <w:multiLevelType w:val="hybridMultilevel"/>
    <w:tmpl w:val="0CC05F12"/>
    <w:lvl w:ilvl="0" w:tplc="289C37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21C371FD"/>
    <w:multiLevelType w:val="hybridMultilevel"/>
    <w:tmpl w:val="6BD4384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24854E3"/>
    <w:multiLevelType w:val="hybridMultilevel"/>
    <w:tmpl w:val="38E4F4F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41868AD"/>
    <w:multiLevelType w:val="hybridMultilevel"/>
    <w:tmpl w:val="EEA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93E7B03"/>
    <w:multiLevelType w:val="hybridMultilevel"/>
    <w:tmpl w:val="067C4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AFD695A"/>
    <w:multiLevelType w:val="hybridMultilevel"/>
    <w:tmpl w:val="DE2E4B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2E506130"/>
    <w:multiLevelType w:val="hybridMultilevel"/>
    <w:tmpl w:val="98D0F4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F8A591A"/>
    <w:multiLevelType w:val="hybridMultilevel"/>
    <w:tmpl w:val="FE165B7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8" w15:restartNumberingAfterBreak="0">
    <w:nsid w:val="41727493"/>
    <w:multiLevelType w:val="multilevel"/>
    <w:tmpl w:val="14E635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48B0479A"/>
    <w:multiLevelType w:val="hybridMultilevel"/>
    <w:tmpl w:val="4BCC5450"/>
    <w:lvl w:ilvl="0" w:tplc="4B486EC8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3FD4AE3"/>
    <w:multiLevelType w:val="hybridMultilevel"/>
    <w:tmpl w:val="DA4AD212"/>
    <w:lvl w:ilvl="0" w:tplc="8AC651D6">
      <w:start w:val="15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5B2C619F"/>
    <w:multiLevelType w:val="hybridMultilevel"/>
    <w:tmpl w:val="C5A49D0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abstractNum w:abstractNumId="32" w15:restartNumberingAfterBreak="0">
    <w:nsid w:val="614135F7"/>
    <w:multiLevelType w:val="hybridMultilevel"/>
    <w:tmpl w:val="EC9CB9E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622B5529"/>
    <w:multiLevelType w:val="hybridMultilevel"/>
    <w:tmpl w:val="9E4660E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5BF29BB"/>
    <w:multiLevelType w:val="hybridMultilevel"/>
    <w:tmpl w:val="EFFC3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7C365C4"/>
    <w:multiLevelType w:val="hybridMultilevel"/>
    <w:tmpl w:val="BD4821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2F7A15"/>
    <w:multiLevelType w:val="hybridMultilevel"/>
    <w:tmpl w:val="1C2408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39A35DB"/>
    <w:multiLevelType w:val="hybridMultilevel"/>
    <w:tmpl w:val="966ACD1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9230B99"/>
    <w:multiLevelType w:val="hybridMultilevel"/>
    <w:tmpl w:val="AA54D868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AB27DD"/>
    <w:multiLevelType w:val="hybridMultilevel"/>
    <w:tmpl w:val="8BA25A86"/>
    <w:lvl w:ilvl="0" w:tplc="328809E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8"/>
  </w:num>
  <w:num w:numId="2">
    <w:abstractNumId w:val="30"/>
  </w:num>
  <w:num w:numId="3">
    <w:abstractNumId w:val="9"/>
  </w:num>
  <w:num w:numId="4">
    <w:abstractNumId w:val="24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8"/>
  </w:num>
  <w:num w:numId="16">
    <w:abstractNumId w:val="32"/>
  </w:num>
  <w:num w:numId="17">
    <w:abstractNumId w:val="25"/>
  </w:num>
  <w:num w:numId="18">
    <w:abstractNumId w:val="16"/>
  </w:num>
  <w:num w:numId="19">
    <w:abstractNumId w:val="37"/>
  </w:num>
  <w:num w:numId="20">
    <w:abstractNumId w:val="31"/>
  </w:num>
  <w:num w:numId="21">
    <w:abstractNumId w:val="26"/>
  </w:num>
  <w:num w:numId="22">
    <w:abstractNumId w:val="15"/>
  </w:num>
  <w:num w:numId="23">
    <w:abstractNumId w:val="13"/>
  </w:num>
  <w:num w:numId="24">
    <w:abstractNumId w:val="34"/>
  </w:num>
  <w:num w:numId="25">
    <w:abstractNumId w:val="36"/>
  </w:num>
  <w:num w:numId="26">
    <w:abstractNumId w:val="27"/>
  </w:num>
  <w:num w:numId="27">
    <w:abstractNumId w:val="39"/>
  </w:num>
  <w:num w:numId="28">
    <w:abstractNumId w:val="18"/>
  </w:num>
  <w:num w:numId="29">
    <w:abstractNumId w:val="35"/>
  </w:num>
  <w:num w:numId="30">
    <w:abstractNumId w:val="12"/>
  </w:num>
  <w:num w:numId="31">
    <w:abstractNumId w:val="29"/>
  </w:num>
  <w:num w:numId="32">
    <w:abstractNumId w:val="22"/>
  </w:num>
  <w:num w:numId="33">
    <w:abstractNumId w:val="23"/>
  </w:num>
  <w:num w:numId="34">
    <w:abstractNumId w:val="14"/>
  </w:num>
  <w:num w:numId="35">
    <w:abstractNumId w:val="19"/>
  </w:num>
  <w:num w:numId="36">
    <w:abstractNumId w:val="33"/>
  </w:num>
  <w:num w:numId="37">
    <w:abstractNumId w:val="21"/>
  </w:num>
  <w:num w:numId="38">
    <w:abstractNumId w:val="38"/>
  </w:num>
  <w:num w:numId="39">
    <w:abstractNumId w:val="17"/>
  </w:num>
  <w:num w:numId="40">
    <w:abstractNumId w:val="2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078"/>
    <w:rsid w:val="00000DCD"/>
    <w:rsid w:val="0000546B"/>
    <w:rsid w:val="00006C2F"/>
    <w:rsid w:val="0003642C"/>
    <w:rsid w:val="00044F11"/>
    <w:rsid w:val="00074386"/>
    <w:rsid w:val="00074458"/>
    <w:rsid w:val="000829AB"/>
    <w:rsid w:val="000A2B03"/>
    <w:rsid w:val="000D08AE"/>
    <w:rsid w:val="000D1231"/>
    <w:rsid w:val="000E5D2F"/>
    <w:rsid w:val="0011136E"/>
    <w:rsid w:val="00141468"/>
    <w:rsid w:val="001444F5"/>
    <w:rsid w:val="00182A3F"/>
    <w:rsid w:val="00185078"/>
    <w:rsid w:val="00186FCF"/>
    <w:rsid w:val="001931EE"/>
    <w:rsid w:val="001B117B"/>
    <w:rsid w:val="001B2E2E"/>
    <w:rsid w:val="001C1BB7"/>
    <w:rsid w:val="001C3A89"/>
    <w:rsid w:val="001C5AFA"/>
    <w:rsid w:val="001D578B"/>
    <w:rsid w:val="0020733F"/>
    <w:rsid w:val="0022099C"/>
    <w:rsid w:val="00231DBE"/>
    <w:rsid w:val="00240934"/>
    <w:rsid w:val="002522D4"/>
    <w:rsid w:val="00266D32"/>
    <w:rsid w:val="00267394"/>
    <w:rsid w:val="00271F61"/>
    <w:rsid w:val="002835EC"/>
    <w:rsid w:val="00295C39"/>
    <w:rsid w:val="00295FB6"/>
    <w:rsid w:val="002B21DD"/>
    <w:rsid w:val="002C19F6"/>
    <w:rsid w:val="002C2E72"/>
    <w:rsid w:val="0030001B"/>
    <w:rsid w:val="0030155B"/>
    <w:rsid w:val="003471E0"/>
    <w:rsid w:val="00350997"/>
    <w:rsid w:val="00355163"/>
    <w:rsid w:val="003654A0"/>
    <w:rsid w:val="0038246A"/>
    <w:rsid w:val="00390BC5"/>
    <w:rsid w:val="00397391"/>
    <w:rsid w:val="003A5730"/>
    <w:rsid w:val="003B3A94"/>
    <w:rsid w:val="003C3094"/>
    <w:rsid w:val="00421F13"/>
    <w:rsid w:val="00427907"/>
    <w:rsid w:val="004333CB"/>
    <w:rsid w:val="00463DE1"/>
    <w:rsid w:val="004649F4"/>
    <w:rsid w:val="004B3FF6"/>
    <w:rsid w:val="004C07D8"/>
    <w:rsid w:val="00500438"/>
    <w:rsid w:val="0053341B"/>
    <w:rsid w:val="0053780B"/>
    <w:rsid w:val="0054684F"/>
    <w:rsid w:val="00554DD4"/>
    <w:rsid w:val="005777A1"/>
    <w:rsid w:val="00577825"/>
    <w:rsid w:val="00592401"/>
    <w:rsid w:val="00596CE2"/>
    <w:rsid w:val="005979EF"/>
    <w:rsid w:val="005A3CD4"/>
    <w:rsid w:val="005B2942"/>
    <w:rsid w:val="005D0ADB"/>
    <w:rsid w:val="00633E32"/>
    <w:rsid w:val="0063695E"/>
    <w:rsid w:val="006505F6"/>
    <w:rsid w:val="00661E11"/>
    <w:rsid w:val="00686DAA"/>
    <w:rsid w:val="006A18F4"/>
    <w:rsid w:val="006C0C89"/>
    <w:rsid w:val="006D4BB4"/>
    <w:rsid w:val="006E1171"/>
    <w:rsid w:val="00705005"/>
    <w:rsid w:val="00720D28"/>
    <w:rsid w:val="00740BFC"/>
    <w:rsid w:val="007620D6"/>
    <w:rsid w:val="0076242C"/>
    <w:rsid w:val="00762860"/>
    <w:rsid w:val="00771C00"/>
    <w:rsid w:val="00780EBD"/>
    <w:rsid w:val="0078428D"/>
    <w:rsid w:val="00793462"/>
    <w:rsid w:val="00797058"/>
    <w:rsid w:val="007C019F"/>
    <w:rsid w:val="007C07C2"/>
    <w:rsid w:val="007C7265"/>
    <w:rsid w:val="00810C99"/>
    <w:rsid w:val="008139C1"/>
    <w:rsid w:val="008425C0"/>
    <w:rsid w:val="00847978"/>
    <w:rsid w:val="0085143D"/>
    <w:rsid w:val="0086078C"/>
    <w:rsid w:val="0089346E"/>
    <w:rsid w:val="008C05EE"/>
    <w:rsid w:val="008C31B3"/>
    <w:rsid w:val="008D1861"/>
    <w:rsid w:val="008E364D"/>
    <w:rsid w:val="00903E79"/>
    <w:rsid w:val="00905BF3"/>
    <w:rsid w:val="00932335"/>
    <w:rsid w:val="009413A2"/>
    <w:rsid w:val="009431BF"/>
    <w:rsid w:val="0095542E"/>
    <w:rsid w:val="00973101"/>
    <w:rsid w:val="00994551"/>
    <w:rsid w:val="009A2BC5"/>
    <w:rsid w:val="009E66FB"/>
    <w:rsid w:val="009E6BD1"/>
    <w:rsid w:val="009F3835"/>
    <w:rsid w:val="009F4DB2"/>
    <w:rsid w:val="009F7D65"/>
    <w:rsid w:val="00A106F1"/>
    <w:rsid w:val="00A41407"/>
    <w:rsid w:val="00A428CD"/>
    <w:rsid w:val="00A442D7"/>
    <w:rsid w:val="00A47635"/>
    <w:rsid w:val="00A92AB5"/>
    <w:rsid w:val="00A96DAA"/>
    <w:rsid w:val="00AC1C49"/>
    <w:rsid w:val="00AC1D27"/>
    <w:rsid w:val="00AC3424"/>
    <w:rsid w:val="00AC3E24"/>
    <w:rsid w:val="00AC5E7F"/>
    <w:rsid w:val="00AE53C5"/>
    <w:rsid w:val="00AF1E46"/>
    <w:rsid w:val="00B00050"/>
    <w:rsid w:val="00B21957"/>
    <w:rsid w:val="00B41BC9"/>
    <w:rsid w:val="00B41F64"/>
    <w:rsid w:val="00B43F7D"/>
    <w:rsid w:val="00B4746B"/>
    <w:rsid w:val="00B52F6C"/>
    <w:rsid w:val="00B9282D"/>
    <w:rsid w:val="00B94161"/>
    <w:rsid w:val="00BB4E5D"/>
    <w:rsid w:val="00BC42C8"/>
    <w:rsid w:val="00BD22D7"/>
    <w:rsid w:val="00BD7B8B"/>
    <w:rsid w:val="00BF7052"/>
    <w:rsid w:val="00C114A2"/>
    <w:rsid w:val="00C24E28"/>
    <w:rsid w:val="00C3431B"/>
    <w:rsid w:val="00C41039"/>
    <w:rsid w:val="00C610F6"/>
    <w:rsid w:val="00C67F3B"/>
    <w:rsid w:val="00CC6C9A"/>
    <w:rsid w:val="00CF28A5"/>
    <w:rsid w:val="00D06CC1"/>
    <w:rsid w:val="00D24B18"/>
    <w:rsid w:val="00D267CB"/>
    <w:rsid w:val="00D34932"/>
    <w:rsid w:val="00D462DB"/>
    <w:rsid w:val="00D61DB6"/>
    <w:rsid w:val="00D637C6"/>
    <w:rsid w:val="00D771A2"/>
    <w:rsid w:val="00D82CB2"/>
    <w:rsid w:val="00DE5CE2"/>
    <w:rsid w:val="00DF59AC"/>
    <w:rsid w:val="00E011D8"/>
    <w:rsid w:val="00E03BCA"/>
    <w:rsid w:val="00E10EB2"/>
    <w:rsid w:val="00E132FA"/>
    <w:rsid w:val="00E2063F"/>
    <w:rsid w:val="00E35F1B"/>
    <w:rsid w:val="00E531B3"/>
    <w:rsid w:val="00E72B95"/>
    <w:rsid w:val="00EA7445"/>
    <w:rsid w:val="00EA7AEC"/>
    <w:rsid w:val="00ED2258"/>
    <w:rsid w:val="00ED22AF"/>
    <w:rsid w:val="00EF19B8"/>
    <w:rsid w:val="00F02B66"/>
    <w:rsid w:val="00F3321D"/>
    <w:rsid w:val="00F34CA1"/>
    <w:rsid w:val="00F34EFA"/>
    <w:rsid w:val="00F40C51"/>
    <w:rsid w:val="00F43292"/>
    <w:rsid w:val="00F45215"/>
    <w:rsid w:val="00F71CA8"/>
    <w:rsid w:val="00F855B8"/>
    <w:rsid w:val="00F90DEA"/>
    <w:rsid w:val="00F9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1443"/>
  <w15:docId w15:val="{151309CB-94AA-4A12-B5EA-24BAB819A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33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1F61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71F61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B4746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740BFC"/>
    <w:pPr>
      <w:ind w:left="720"/>
      <w:contextualSpacing/>
    </w:pPr>
  </w:style>
  <w:style w:type="paragraph" w:styleId="a5">
    <w:name w:val="Normal (Web)"/>
    <w:basedOn w:val="a"/>
    <w:uiPriority w:val="99"/>
    <w:rsid w:val="0000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4A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777A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8">
    <w:name w:val="Hyperlink"/>
    <w:uiPriority w:val="99"/>
    <w:unhideWhenUsed/>
    <w:rsid w:val="005777A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71F6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71F61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customStyle="1" w:styleId="11">
    <w:name w:val="1.1."/>
    <w:basedOn w:val="a"/>
    <w:link w:val="110"/>
    <w:qFormat/>
    <w:rsid w:val="00271F61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character" w:customStyle="1" w:styleId="110">
    <w:name w:val="1.1. Знак"/>
    <w:link w:val="11"/>
    <w:rsid w:val="00271F61"/>
    <w:rPr>
      <w:rFonts w:ascii="Times New Roman" w:eastAsia="Times New Roman" w:hAnsi="Times New Roman" w:cs="Times New Roman"/>
      <w:b/>
      <w:sz w:val="28"/>
      <w:szCs w:val="26"/>
      <w:lang w:val="x-none" w:eastAsia="ru-RU"/>
    </w:rPr>
  </w:style>
  <w:style w:type="paragraph" w:customStyle="1" w:styleId="1">
    <w:name w:val="1"/>
    <w:basedOn w:val="a9"/>
    <w:link w:val="10"/>
    <w:qFormat/>
    <w:rsid w:val="00271F61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Times New Roman" w:hAnsi="Times New Roman"/>
      <w:b/>
      <w:bCs/>
      <w:color w:val="auto"/>
      <w:spacing w:val="0"/>
      <w:sz w:val="28"/>
      <w:szCs w:val="28"/>
    </w:rPr>
  </w:style>
  <w:style w:type="character" w:customStyle="1" w:styleId="10">
    <w:name w:val="1 Знак"/>
    <w:link w:val="1"/>
    <w:rsid w:val="00271F61"/>
    <w:rPr>
      <w:rFonts w:ascii="Times New Roman" w:eastAsia="Times New Roman" w:hAnsi="Times New Roman" w:cs="Times New Roman"/>
      <w:b/>
      <w:bCs/>
      <w:kern w:val="28"/>
      <w:sz w:val="28"/>
      <w:szCs w:val="28"/>
      <w:lang w:val="x-none" w:eastAsia="ru-RU"/>
    </w:rPr>
  </w:style>
  <w:style w:type="paragraph" w:styleId="a9">
    <w:name w:val="Title"/>
    <w:basedOn w:val="a"/>
    <w:next w:val="a"/>
    <w:link w:val="aa"/>
    <w:uiPriority w:val="10"/>
    <w:qFormat/>
    <w:rsid w:val="00271F61"/>
    <w:pPr>
      <w:widowControl w:val="0"/>
      <w:pBdr>
        <w:bottom w:val="single" w:sz="8" w:space="4" w:color="4F81BD"/>
      </w:pBdr>
      <w:autoSpaceDE w:val="0"/>
      <w:autoSpaceDN w:val="0"/>
      <w:adjustRightInd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character" w:customStyle="1" w:styleId="aa">
    <w:name w:val="Заголовок Знак"/>
    <w:basedOn w:val="a0"/>
    <w:link w:val="a9"/>
    <w:uiPriority w:val="10"/>
    <w:rsid w:val="00271F61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paragraph" w:styleId="ab">
    <w:name w:val="header"/>
    <w:basedOn w:val="a"/>
    <w:link w:val="ac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271F6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mphasis"/>
    <w:qFormat/>
    <w:rsid w:val="00271F61"/>
    <w:rPr>
      <w:i/>
      <w:iCs/>
    </w:rPr>
  </w:style>
  <w:style w:type="table" w:styleId="af0">
    <w:name w:val="Table Grid"/>
    <w:basedOn w:val="a1"/>
    <w:rsid w:val="00271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271F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Body Text"/>
    <w:link w:val="af2"/>
    <w:rsid w:val="00271F61"/>
    <w:pPr>
      <w:spacing w:before="120" w:after="0" w:line="240" w:lineRule="auto"/>
      <w:ind w:firstLine="720"/>
      <w:jc w:val="both"/>
    </w:pPr>
    <w:rPr>
      <w:rFonts w:ascii="Calibri" w:eastAsia="Calibri" w:hAnsi="Calibri" w:cs="Times New Roman"/>
      <w:noProof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71F61"/>
    <w:rPr>
      <w:rFonts w:ascii="Calibri" w:eastAsia="Calibri" w:hAnsi="Calibri" w:cs="Times New Roman"/>
      <w:noProof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271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271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271F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Знак Знак2"/>
    <w:basedOn w:val="a"/>
    <w:rsid w:val="00271F61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3">
    <w:name w:val="page number"/>
    <w:rsid w:val="00271F61"/>
  </w:style>
  <w:style w:type="character" w:customStyle="1" w:styleId="apple-converted-space">
    <w:name w:val="apple-converted-space"/>
    <w:rsid w:val="00271F61"/>
  </w:style>
  <w:style w:type="paragraph" w:customStyle="1" w:styleId="af4">
    <w:name w:val="Знак Знак Знак Знак Знак Знак Знак"/>
    <w:basedOn w:val="a"/>
    <w:rsid w:val="00271F6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z14">
    <w:name w:val="sz14"/>
    <w:rsid w:val="00271F61"/>
  </w:style>
  <w:style w:type="character" w:customStyle="1" w:styleId="12">
    <w:name w:val="Основной текст Знак1"/>
    <w:uiPriority w:val="99"/>
    <w:semiHidden/>
    <w:rsid w:val="00271F61"/>
    <w:rPr>
      <w:lang w:eastAsia="en-US"/>
    </w:rPr>
  </w:style>
  <w:style w:type="paragraph" w:customStyle="1" w:styleId="22">
    <w:name w:val="Знак Знак2"/>
    <w:basedOn w:val="a"/>
    <w:rsid w:val="00271F61"/>
    <w:pPr>
      <w:autoSpaceDE w:val="0"/>
      <w:autoSpaceDN w:val="0"/>
      <w:spacing w:after="160" w:line="240" w:lineRule="exact"/>
      <w:ind w:firstLine="709"/>
      <w:jc w:val="both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5">
    <w:name w:val="Знак Знак Знак Знак Знак Знак Знак"/>
    <w:basedOn w:val="a"/>
    <w:rsid w:val="00271F61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271F61"/>
    <w:pPr>
      <w:autoSpaceDE w:val="0"/>
      <w:autoSpaceDN w:val="0"/>
      <w:adjustRightInd w:val="0"/>
      <w:spacing w:after="0"/>
      <w:ind w:firstLine="709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6">
    <w:name w:val="Strong"/>
    <w:uiPriority w:val="22"/>
    <w:qFormat/>
    <w:rsid w:val="00271F61"/>
    <w:rPr>
      <w:b/>
      <w:bCs/>
    </w:rPr>
  </w:style>
  <w:style w:type="character" w:styleId="af7">
    <w:name w:val="FollowedHyperlink"/>
    <w:uiPriority w:val="99"/>
    <w:semiHidden/>
    <w:unhideWhenUsed/>
    <w:rsid w:val="00271F61"/>
    <w:rPr>
      <w:color w:val="800080"/>
      <w:u w:val="single"/>
    </w:rPr>
  </w:style>
  <w:style w:type="paragraph" w:customStyle="1" w:styleId="font5">
    <w:name w:val="font5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52"/>
      <w:szCs w:val="52"/>
      <w:lang w:eastAsia="ru-RU"/>
    </w:rPr>
  </w:style>
  <w:style w:type="paragraph" w:customStyle="1" w:styleId="font6">
    <w:name w:val="font6"/>
    <w:basedOn w:val="a"/>
    <w:rsid w:val="00271F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96"/>
      <w:szCs w:val="96"/>
      <w:lang w:eastAsia="ru-RU"/>
    </w:rPr>
  </w:style>
  <w:style w:type="paragraph" w:customStyle="1" w:styleId="xl63">
    <w:name w:val="xl6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9">
    <w:name w:val="xl69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71F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7">
    <w:name w:val="xl77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8">
    <w:name w:val="xl7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79">
    <w:name w:val="xl7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0">
    <w:name w:val="xl8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1">
    <w:name w:val="xl8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2">
    <w:name w:val="xl8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3">
    <w:name w:val="xl83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4">
    <w:name w:val="xl8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5">
    <w:name w:val="xl8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86">
    <w:name w:val="xl86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7">
    <w:name w:val="xl87"/>
    <w:basedOn w:val="a"/>
    <w:rsid w:val="00271F61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8">
    <w:name w:val="xl88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89">
    <w:name w:val="xl89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0">
    <w:name w:val="xl9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1">
    <w:name w:val="xl91"/>
    <w:basedOn w:val="a"/>
    <w:rsid w:val="00271F6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2">
    <w:name w:val="xl92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3">
    <w:name w:val="xl9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4">
    <w:name w:val="xl94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95">
    <w:name w:val="xl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6">
    <w:name w:val="xl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97">
    <w:name w:val="xl9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8">
    <w:name w:val="xl98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99">
    <w:name w:val="xl9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0">
    <w:name w:val="xl100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1">
    <w:name w:val="xl101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2">
    <w:name w:val="xl10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03">
    <w:name w:val="xl103"/>
    <w:basedOn w:val="a"/>
    <w:rsid w:val="00271F61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4">
    <w:name w:val="xl104"/>
    <w:basedOn w:val="a"/>
    <w:rsid w:val="00271F6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5">
    <w:name w:val="xl105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6">
    <w:name w:val="xl106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7">
    <w:name w:val="xl107"/>
    <w:basedOn w:val="a"/>
    <w:rsid w:val="00271F6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8">
    <w:name w:val="xl108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09">
    <w:name w:val="xl10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0">
    <w:name w:val="xl11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1">
    <w:name w:val="xl111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2">
    <w:name w:val="xl112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3">
    <w:name w:val="xl113"/>
    <w:basedOn w:val="a"/>
    <w:rsid w:val="00271F6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4">
    <w:name w:val="xl114"/>
    <w:basedOn w:val="a"/>
    <w:rsid w:val="00271F61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5">
    <w:name w:val="xl115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6">
    <w:name w:val="xl116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7">
    <w:name w:val="xl11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8">
    <w:name w:val="xl118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19">
    <w:name w:val="xl119"/>
    <w:basedOn w:val="a"/>
    <w:rsid w:val="00271F6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0">
    <w:name w:val="xl120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1">
    <w:name w:val="xl12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4">
    <w:name w:val="xl12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5">
    <w:name w:val="xl125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6">
    <w:name w:val="xl126"/>
    <w:basedOn w:val="a"/>
    <w:rsid w:val="00271F61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7">
    <w:name w:val="xl12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8">
    <w:name w:val="xl128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29">
    <w:name w:val="xl129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0">
    <w:name w:val="xl130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1">
    <w:name w:val="xl131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2">
    <w:name w:val="xl132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4">
    <w:name w:val="xl134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5">
    <w:name w:val="xl13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6">
    <w:name w:val="xl13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7">
    <w:name w:val="xl13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8">
    <w:name w:val="xl13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39">
    <w:name w:val="xl13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41">
    <w:name w:val="xl14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2">
    <w:name w:val="xl142"/>
    <w:basedOn w:val="a"/>
    <w:rsid w:val="00271F61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3">
    <w:name w:val="xl143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4">
    <w:name w:val="xl144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5">
    <w:name w:val="xl145"/>
    <w:basedOn w:val="a"/>
    <w:rsid w:val="00271F61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6">
    <w:name w:val="xl1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7">
    <w:name w:val="xl147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8">
    <w:name w:val="xl148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49">
    <w:name w:val="xl14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271F61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1">
    <w:name w:val="xl15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2">
    <w:name w:val="xl152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3">
    <w:name w:val="xl15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5">
    <w:name w:val="xl1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6">
    <w:name w:val="xl15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7">
    <w:name w:val="xl157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8">
    <w:name w:val="xl15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59">
    <w:name w:val="xl15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0">
    <w:name w:val="xl1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1">
    <w:name w:val="xl1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2">
    <w:name w:val="xl16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3">
    <w:name w:val="xl16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64">
    <w:name w:val="xl16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5">
    <w:name w:val="xl16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6">
    <w:name w:val="xl16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7">
    <w:name w:val="xl16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8">
    <w:name w:val="xl168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69">
    <w:name w:val="xl1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0">
    <w:name w:val="xl17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1">
    <w:name w:val="xl17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2">
    <w:name w:val="xl17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3">
    <w:name w:val="xl17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4">
    <w:name w:val="xl174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175">
    <w:name w:val="xl17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6">
    <w:name w:val="xl17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7">
    <w:name w:val="xl17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78">
    <w:name w:val="xl17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79">
    <w:name w:val="xl17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180">
    <w:name w:val="xl180"/>
    <w:basedOn w:val="a"/>
    <w:rsid w:val="00271F6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1">
    <w:name w:val="xl1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2">
    <w:name w:val="xl182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3">
    <w:name w:val="xl1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4">
    <w:name w:val="xl184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5">
    <w:name w:val="xl185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6">
    <w:name w:val="xl186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7">
    <w:name w:val="xl187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88">
    <w:name w:val="xl188"/>
    <w:basedOn w:val="a"/>
    <w:rsid w:val="00271F6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89">
    <w:name w:val="xl189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190">
    <w:name w:val="xl190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1">
    <w:name w:val="xl191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2">
    <w:name w:val="xl192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3">
    <w:name w:val="xl19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4">
    <w:name w:val="xl19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5">
    <w:name w:val="xl1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6">
    <w:name w:val="xl196"/>
    <w:basedOn w:val="a"/>
    <w:rsid w:val="00271F6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7">
    <w:name w:val="xl197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8">
    <w:name w:val="xl19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199">
    <w:name w:val="xl199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0">
    <w:name w:val="xl200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1">
    <w:name w:val="xl20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2">
    <w:name w:val="xl20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3">
    <w:name w:val="xl20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4">
    <w:name w:val="xl204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5">
    <w:name w:val="xl205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06">
    <w:name w:val="xl206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7">
    <w:name w:val="xl2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8">
    <w:name w:val="xl208"/>
    <w:basedOn w:val="a"/>
    <w:rsid w:val="00271F61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09">
    <w:name w:val="xl209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0">
    <w:name w:val="xl210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1">
    <w:name w:val="xl211"/>
    <w:basedOn w:val="a"/>
    <w:rsid w:val="00271F6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2">
    <w:name w:val="xl212"/>
    <w:basedOn w:val="a"/>
    <w:rsid w:val="00271F6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271F61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4">
    <w:name w:val="xl214"/>
    <w:basedOn w:val="a"/>
    <w:rsid w:val="00271F6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15">
    <w:name w:val="xl21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6">
    <w:name w:val="xl21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7">
    <w:name w:val="xl21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8">
    <w:name w:val="xl21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19">
    <w:name w:val="xl21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0">
    <w:name w:val="xl2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21">
    <w:name w:val="xl221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2">
    <w:name w:val="xl22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3">
    <w:name w:val="xl223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4">
    <w:name w:val="xl224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5">
    <w:name w:val="xl22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6">
    <w:name w:val="xl226"/>
    <w:basedOn w:val="a"/>
    <w:rsid w:val="00271F61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7">
    <w:name w:val="xl227"/>
    <w:basedOn w:val="a"/>
    <w:rsid w:val="00271F6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28">
    <w:name w:val="xl228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29">
    <w:name w:val="xl22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0">
    <w:name w:val="xl23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1">
    <w:name w:val="xl23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2">
    <w:name w:val="xl232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3">
    <w:name w:val="xl23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34">
    <w:name w:val="xl23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35">
    <w:name w:val="xl23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6">
    <w:name w:val="xl236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271F6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271F61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3">
    <w:name w:val="xl243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44">
    <w:name w:val="xl24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5">
    <w:name w:val="xl245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6">
    <w:name w:val="xl246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7">
    <w:name w:val="xl247"/>
    <w:basedOn w:val="a"/>
    <w:rsid w:val="00271F61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48">
    <w:name w:val="xl248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49">
    <w:name w:val="xl249"/>
    <w:basedOn w:val="a"/>
    <w:rsid w:val="00271F6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0">
    <w:name w:val="xl250"/>
    <w:basedOn w:val="a"/>
    <w:rsid w:val="00271F6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1">
    <w:name w:val="xl25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2">
    <w:name w:val="xl25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3">
    <w:name w:val="xl253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4">
    <w:name w:val="xl254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5">
    <w:name w:val="xl255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6">
    <w:name w:val="xl256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7">
    <w:name w:val="xl257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58">
    <w:name w:val="xl258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59">
    <w:name w:val="xl259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0">
    <w:name w:val="xl260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1">
    <w:name w:val="xl261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2">
    <w:name w:val="xl262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3">
    <w:name w:val="xl263"/>
    <w:basedOn w:val="a"/>
    <w:rsid w:val="00271F61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4">
    <w:name w:val="xl264"/>
    <w:basedOn w:val="a"/>
    <w:rsid w:val="00271F6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5">
    <w:name w:val="xl265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6">
    <w:name w:val="xl266"/>
    <w:basedOn w:val="a"/>
    <w:rsid w:val="00271F61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7">
    <w:name w:val="xl267"/>
    <w:basedOn w:val="a"/>
    <w:rsid w:val="00271F6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68">
    <w:name w:val="xl268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69">
    <w:name w:val="xl269"/>
    <w:basedOn w:val="a"/>
    <w:rsid w:val="00271F6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0">
    <w:name w:val="xl270"/>
    <w:basedOn w:val="a"/>
    <w:rsid w:val="00271F6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1">
    <w:name w:val="xl271"/>
    <w:basedOn w:val="a"/>
    <w:rsid w:val="00271F6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2">
    <w:name w:val="xl272"/>
    <w:basedOn w:val="a"/>
    <w:rsid w:val="00271F61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3">
    <w:name w:val="xl273"/>
    <w:basedOn w:val="a"/>
    <w:rsid w:val="00271F6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4">
    <w:name w:val="xl274"/>
    <w:basedOn w:val="a"/>
    <w:rsid w:val="00271F61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5">
    <w:name w:val="xl275"/>
    <w:basedOn w:val="a"/>
    <w:rsid w:val="00271F61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xl276">
    <w:name w:val="xl276"/>
    <w:basedOn w:val="a"/>
    <w:rsid w:val="00271F6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7">
    <w:name w:val="xl27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8">
    <w:name w:val="xl278"/>
    <w:basedOn w:val="a"/>
    <w:rsid w:val="00271F61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279">
    <w:name w:val="xl279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0">
    <w:name w:val="xl280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1">
    <w:name w:val="xl281"/>
    <w:basedOn w:val="a"/>
    <w:rsid w:val="00271F6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2">
    <w:name w:val="xl282"/>
    <w:basedOn w:val="a"/>
    <w:rsid w:val="00271F61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83">
    <w:name w:val="xl28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84">
    <w:name w:val="xl28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8">
    <w:name w:val="xl288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89">
    <w:name w:val="xl289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290">
    <w:name w:val="xl29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1">
    <w:name w:val="xl291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293">
    <w:name w:val="xl29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296">
    <w:name w:val="xl296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0">
    <w:name w:val="xl30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1">
    <w:name w:val="xl301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2">
    <w:name w:val="xl302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3">
    <w:name w:val="xl303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04">
    <w:name w:val="xl304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05">
    <w:name w:val="xl305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6">
    <w:name w:val="xl306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7">
    <w:name w:val="xl30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8">
    <w:name w:val="xl30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09">
    <w:name w:val="xl309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0">
    <w:name w:val="xl31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1">
    <w:name w:val="xl311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2">
    <w:name w:val="xl312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3">
    <w:name w:val="xl313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rsid w:val="00271F6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5">
    <w:name w:val="xl315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17">
    <w:name w:val="xl31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18">
    <w:name w:val="xl318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19">
    <w:name w:val="xl319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52"/>
      <w:szCs w:val="52"/>
      <w:lang w:eastAsia="ru-RU"/>
    </w:rPr>
  </w:style>
  <w:style w:type="paragraph" w:customStyle="1" w:styleId="xl320">
    <w:name w:val="xl32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1">
    <w:name w:val="xl32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2">
    <w:name w:val="xl32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323">
    <w:name w:val="xl323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7">
    <w:name w:val="xl327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28">
    <w:name w:val="xl32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0">
    <w:name w:val="xl330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1">
    <w:name w:val="xl33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35">
    <w:name w:val="xl335"/>
    <w:basedOn w:val="a"/>
    <w:rsid w:val="00271F6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36">
    <w:name w:val="xl336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37">
    <w:name w:val="xl337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8">
    <w:name w:val="xl338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9">
    <w:name w:val="xl33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0">
    <w:name w:val="xl340"/>
    <w:basedOn w:val="a"/>
    <w:rsid w:val="00271F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1">
    <w:name w:val="xl341"/>
    <w:basedOn w:val="a"/>
    <w:rsid w:val="00271F6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2">
    <w:name w:val="xl342"/>
    <w:basedOn w:val="a"/>
    <w:rsid w:val="00271F6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xl343">
    <w:name w:val="xl343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4">
    <w:name w:val="xl344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5">
    <w:name w:val="xl345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6">
    <w:name w:val="xl346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7">
    <w:name w:val="xl347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8">
    <w:name w:val="xl348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49">
    <w:name w:val="xl349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50">
    <w:name w:val="xl350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271F6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2">
    <w:name w:val="xl352"/>
    <w:basedOn w:val="a"/>
    <w:rsid w:val="00271F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3">
    <w:name w:val="xl353"/>
    <w:basedOn w:val="a"/>
    <w:rsid w:val="00271F6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4">
    <w:name w:val="xl354"/>
    <w:basedOn w:val="a"/>
    <w:rsid w:val="00271F6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55">
    <w:name w:val="xl355"/>
    <w:basedOn w:val="a"/>
    <w:rsid w:val="00271F6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6">
    <w:name w:val="xl356"/>
    <w:basedOn w:val="a"/>
    <w:rsid w:val="00271F61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57">
    <w:name w:val="xl357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58">
    <w:name w:val="xl35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59">
    <w:name w:val="xl35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0">
    <w:name w:val="xl360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72"/>
      <w:szCs w:val="72"/>
      <w:lang w:eastAsia="ru-RU"/>
    </w:rPr>
  </w:style>
  <w:style w:type="paragraph" w:customStyle="1" w:styleId="xl361">
    <w:name w:val="xl36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2">
    <w:name w:val="xl362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3">
    <w:name w:val="xl363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64">
    <w:name w:val="xl364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5">
    <w:name w:val="xl365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xl366">
    <w:name w:val="xl36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67">
    <w:name w:val="xl36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8">
    <w:name w:val="xl368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69">
    <w:name w:val="xl369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0">
    <w:name w:val="xl370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xl371">
    <w:name w:val="xl371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72">
    <w:name w:val="xl372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3">
    <w:name w:val="xl373"/>
    <w:basedOn w:val="a"/>
    <w:rsid w:val="00271F6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4">
    <w:name w:val="xl374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5">
    <w:name w:val="xl375"/>
    <w:basedOn w:val="a"/>
    <w:rsid w:val="00271F6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56"/>
      <w:lang w:eastAsia="ru-RU"/>
    </w:rPr>
  </w:style>
  <w:style w:type="paragraph" w:customStyle="1" w:styleId="xl376">
    <w:name w:val="xl37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7">
    <w:name w:val="xl377"/>
    <w:basedOn w:val="a"/>
    <w:rsid w:val="00271F6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8">
    <w:name w:val="xl378"/>
    <w:basedOn w:val="a"/>
    <w:rsid w:val="00271F6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79">
    <w:name w:val="xl379"/>
    <w:basedOn w:val="a"/>
    <w:rsid w:val="00271F6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0">
    <w:name w:val="xl38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1">
    <w:name w:val="xl381"/>
    <w:basedOn w:val="a"/>
    <w:rsid w:val="00271F6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2">
    <w:name w:val="xl382"/>
    <w:basedOn w:val="a"/>
    <w:rsid w:val="00271F6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xl383">
    <w:name w:val="xl383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4">
    <w:name w:val="xl384"/>
    <w:basedOn w:val="a"/>
    <w:rsid w:val="00271F6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5">
    <w:name w:val="xl385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xl386">
    <w:name w:val="xl386"/>
    <w:basedOn w:val="a"/>
    <w:rsid w:val="00271F6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7">
    <w:name w:val="xl387"/>
    <w:basedOn w:val="a"/>
    <w:rsid w:val="00271F6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8">
    <w:name w:val="xl388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89">
    <w:name w:val="xl389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0">
    <w:name w:val="xl390"/>
    <w:basedOn w:val="a"/>
    <w:rsid w:val="00271F6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1">
    <w:name w:val="xl391"/>
    <w:basedOn w:val="a"/>
    <w:rsid w:val="00271F6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2">
    <w:name w:val="xl392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3">
    <w:name w:val="xl393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4">
    <w:name w:val="xl394"/>
    <w:basedOn w:val="a"/>
    <w:rsid w:val="00271F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5">
    <w:name w:val="xl395"/>
    <w:basedOn w:val="a"/>
    <w:rsid w:val="00271F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6">
    <w:name w:val="xl396"/>
    <w:basedOn w:val="a"/>
    <w:rsid w:val="00271F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7">
    <w:name w:val="xl397"/>
    <w:basedOn w:val="a"/>
    <w:rsid w:val="00271F6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8">
    <w:name w:val="xl398"/>
    <w:basedOn w:val="a"/>
    <w:rsid w:val="00271F6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399">
    <w:name w:val="xl399"/>
    <w:basedOn w:val="a"/>
    <w:rsid w:val="00271F6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271F61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1">
    <w:name w:val="xl401"/>
    <w:basedOn w:val="a"/>
    <w:rsid w:val="00271F6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xl402">
    <w:name w:val="xl402"/>
    <w:basedOn w:val="a"/>
    <w:rsid w:val="00271F61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71F6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71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271F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 Spacing"/>
    <w:uiPriority w:val="1"/>
    <w:qFormat/>
    <w:rsid w:val="00271F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E3A75407708B542D663B6F41120363FAE9B7A8130E6643E04BA81D90A7F92D13FFCEBEFEC42CCD8DB2811F0UCKAJ" TargetMode="External"/><Relationship Id="rId3" Type="http://schemas.openxmlformats.org/officeDocument/2006/relationships/styles" Target="styles.xml"/><Relationship Id="rId7" Type="http://schemas.openxmlformats.org/officeDocument/2006/relationships/hyperlink" Target="http://portalks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plub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701D1-B9DD-48F1-A3E2-55077B2D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НА</dc:creator>
  <cp:lastModifiedBy>secrfin</cp:lastModifiedBy>
  <cp:revision>4</cp:revision>
  <cp:lastPrinted>2020-02-19T06:36:00Z</cp:lastPrinted>
  <dcterms:created xsi:type="dcterms:W3CDTF">2020-10-26T10:04:00Z</dcterms:created>
  <dcterms:modified xsi:type="dcterms:W3CDTF">2020-10-26T11:05:00Z</dcterms:modified>
</cp:coreProperties>
</file>